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3A72F" w14:textId="77777777" w:rsidR="00E85A1A" w:rsidRPr="002C04A8" w:rsidRDefault="00E85A1A" w:rsidP="00987936">
      <w:pPr>
        <w:pStyle w:val="BodyText"/>
        <w:spacing w:before="240" w:after="0"/>
        <w:jc w:val="center"/>
        <w:rPr>
          <w:rFonts w:cstheme="minorHAnsi"/>
          <w:sz w:val="28"/>
          <w:szCs w:val="28"/>
          <w:lang w:val="mk-MK"/>
        </w:rPr>
      </w:pPr>
    </w:p>
    <w:p w14:paraId="769629A6" w14:textId="77777777" w:rsidR="00E85A1A" w:rsidRDefault="00E85A1A" w:rsidP="00987936">
      <w:pPr>
        <w:pStyle w:val="BodyText"/>
        <w:spacing w:before="240" w:after="0"/>
        <w:jc w:val="center"/>
        <w:rPr>
          <w:rFonts w:cstheme="minorHAnsi"/>
          <w:sz w:val="28"/>
          <w:szCs w:val="28"/>
          <w:lang w:val="mk-MK"/>
        </w:rPr>
      </w:pPr>
    </w:p>
    <w:p w14:paraId="214B190A" w14:textId="0FD196E3" w:rsidR="00D63189" w:rsidRPr="0070055A" w:rsidRDefault="00D63189" w:rsidP="00987936">
      <w:pPr>
        <w:pStyle w:val="BodyText"/>
        <w:spacing w:before="240" w:after="0"/>
        <w:jc w:val="center"/>
        <w:rPr>
          <w:rFonts w:cstheme="minorHAnsi"/>
          <w:sz w:val="28"/>
          <w:szCs w:val="28"/>
          <w:lang w:val="mk-MK"/>
        </w:rPr>
      </w:pPr>
      <w:r w:rsidRPr="0070055A">
        <w:rPr>
          <w:rFonts w:cstheme="minorHAnsi"/>
          <w:sz w:val="28"/>
          <w:szCs w:val="28"/>
          <w:lang w:val="mk-MK"/>
        </w:rPr>
        <w:t>Здружение за остварување на заеднички интереси</w:t>
      </w:r>
      <w:r w:rsidRPr="0070055A">
        <w:rPr>
          <w:rFonts w:cstheme="minorHAnsi"/>
          <w:sz w:val="28"/>
          <w:szCs w:val="28"/>
        </w:rPr>
        <w:t xml:space="preserve"> </w:t>
      </w:r>
      <w:r w:rsidRPr="0070055A">
        <w:rPr>
          <w:rFonts w:cstheme="minorHAnsi"/>
          <w:sz w:val="28"/>
          <w:szCs w:val="28"/>
          <w:lang w:val="mk-MK"/>
        </w:rPr>
        <w:t xml:space="preserve">на банките </w:t>
      </w:r>
      <w:r w:rsidRPr="0070055A">
        <w:rPr>
          <w:rFonts w:cstheme="minorHAnsi"/>
          <w:sz w:val="28"/>
          <w:szCs w:val="28"/>
        </w:rPr>
        <w:t>и</w:t>
      </w:r>
      <w:r w:rsidRPr="0070055A">
        <w:rPr>
          <w:rFonts w:cstheme="minorHAnsi"/>
          <w:sz w:val="28"/>
          <w:szCs w:val="28"/>
          <w:lang w:val="mk-MK"/>
        </w:rPr>
        <w:t xml:space="preserve"> унапредување на </w:t>
      </w:r>
      <w:r w:rsidRPr="0070055A">
        <w:rPr>
          <w:rFonts w:cstheme="minorHAnsi"/>
          <w:sz w:val="28"/>
          <w:szCs w:val="28"/>
        </w:rPr>
        <w:t xml:space="preserve"> </w:t>
      </w:r>
      <w:r w:rsidRPr="0070055A">
        <w:rPr>
          <w:rFonts w:cstheme="minorHAnsi"/>
          <w:sz w:val="28"/>
          <w:szCs w:val="28"/>
          <w:lang w:val="mk-MK"/>
        </w:rPr>
        <w:t>нивното работење</w:t>
      </w:r>
    </w:p>
    <w:p w14:paraId="590C5632" w14:textId="4CD00A97" w:rsidR="00D63189" w:rsidRPr="0070055A" w:rsidRDefault="00D63189" w:rsidP="00987936">
      <w:pPr>
        <w:pStyle w:val="BodyText"/>
        <w:spacing w:after="0"/>
        <w:jc w:val="center"/>
        <w:rPr>
          <w:rFonts w:cstheme="minorHAnsi"/>
          <w:b/>
          <w:sz w:val="28"/>
          <w:szCs w:val="28"/>
          <w:lang w:val="mk-MK"/>
        </w:rPr>
      </w:pPr>
      <w:r w:rsidRPr="0070055A">
        <w:rPr>
          <w:rFonts w:cstheme="minorHAnsi"/>
          <w:b/>
          <w:sz w:val="28"/>
          <w:szCs w:val="28"/>
          <w:lang w:val="mk-MK"/>
        </w:rPr>
        <w:t>МАКЕДОНСКА БАНКАРСКА АСОЦИЈАЦИЈА Скопје</w:t>
      </w:r>
    </w:p>
    <w:p w14:paraId="49539388" w14:textId="3F7CE865" w:rsidR="00D63189" w:rsidRPr="007D75D1" w:rsidRDefault="00E85A1A" w:rsidP="00987936">
      <w:pPr>
        <w:pStyle w:val="BodyText"/>
        <w:spacing w:after="0"/>
        <w:jc w:val="center"/>
        <w:rPr>
          <w:rFonts w:cstheme="minorHAnsi"/>
          <w:sz w:val="24"/>
          <w:szCs w:val="24"/>
          <w:lang w:val="mk-MK"/>
        </w:rPr>
      </w:pPr>
      <w:r>
        <w:rPr>
          <w:rFonts w:cstheme="minorHAnsi"/>
          <w:noProof/>
          <w:sz w:val="24"/>
          <w:szCs w:val="24"/>
          <w:lang w:val="mk-MK"/>
        </w:rPr>
        <w:drawing>
          <wp:inline distT="0" distB="0" distL="0" distR="0" wp14:anchorId="35EC3745" wp14:editId="42111DF8">
            <wp:extent cx="2280285" cy="1420495"/>
            <wp:effectExtent l="0" t="0" r="5715" b="8255"/>
            <wp:docPr id="1681598985" name="Picture 1" descr="A black and red text with a red str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598985" name="Picture 1" descr="A black and red text with a red stri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F9A4E" w14:textId="77777777" w:rsidR="00D63189" w:rsidRPr="007D75D1" w:rsidRDefault="00D63189" w:rsidP="00987936">
      <w:pPr>
        <w:pStyle w:val="BodyText"/>
        <w:spacing w:after="0"/>
        <w:jc w:val="center"/>
        <w:rPr>
          <w:rFonts w:cstheme="minorHAnsi"/>
          <w:sz w:val="24"/>
          <w:szCs w:val="24"/>
          <w:lang w:val="mk-MK"/>
        </w:rPr>
      </w:pPr>
    </w:p>
    <w:p w14:paraId="56DF6A44" w14:textId="77777777" w:rsidR="00D63189" w:rsidRPr="007D75D1" w:rsidRDefault="00D63189" w:rsidP="00987936">
      <w:pPr>
        <w:pStyle w:val="BodyText"/>
        <w:spacing w:after="0"/>
        <w:jc w:val="center"/>
        <w:rPr>
          <w:rFonts w:cstheme="minorHAnsi"/>
          <w:sz w:val="24"/>
          <w:szCs w:val="24"/>
          <w:lang w:val="mk-MK"/>
        </w:rPr>
      </w:pPr>
    </w:p>
    <w:p w14:paraId="25908008" w14:textId="77777777" w:rsidR="00D63189" w:rsidRDefault="00D63189" w:rsidP="00987936">
      <w:pPr>
        <w:pStyle w:val="BodyText"/>
        <w:spacing w:after="0"/>
        <w:jc w:val="both"/>
        <w:rPr>
          <w:rFonts w:cstheme="minorHAnsi"/>
          <w:b/>
          <w:sz w:val="36"/>
          <w:szCs w:val="36"/>
          <w:lang w:val="mk-MK"/>
        </w:rPr>
      </w:pPr>
    </w:p>
    <w:p w14:paraId="338C6ABB" w14:textId="4A256BD7" w:rsidR="00D63189" w:rsidRPr="006D374C" w:rsidRDefault="00D63189" w:rsidP="00987936">
      <w:pPr>
        <w:pStyle w:val="BodyText"/>
        <w:spacing w:after="0"/>
        <w:jc w:val="center"/>
        <w:rPr>
          <w:rFonts w:cstheme="minorHAnsi"/>
          <w:b/>
          <w:sz w:val="40"/>
          <w:szCs w:val="40"/>
        </w:rPr>
      </w:pPr>
      <w:r w:rsidRPr="006D374C">
        <w:rPr>
          <w:rFonts w:cstheme="minorHAnsi"/>
          <w:b/>
          <w:sz w:val="40"/>
          <w:szCs w:val="40"/>
          <w:lang w:val="mk-MK"/>
        </w:rPr>
        <w:t>ИЗВЕШТАЈ ЗА РЕАЛИЗИРАНИ АКТИВНОСТИ</w:t>
      </w:r>
    </w:p>
    <w:p w14:paraId="2CE747C6" w14:textId="3C333CA5" w:rsidR="00D63189" w:rsidRPr="006D374C" w:rsidRDefault="00D63189" w:rsidP="00987936">
      <w:pPr>
        <w:pStyle w:val="BodyText"/>
        <w:spacing w:after="0"/>
        <w:jc w:val="center"/>
        <w:rPr>
          <w:rFonts w:cstheme="minorHAnsi"/>
          <w:b/>
          <w:sz w:val="28"/>
          <w:szCs w:val="28"/>
          <w:lang w:val="mk-MK"/>
        </w:rPr>
      </w:pPr>
      <w:r w:rsidRPr="006D374C">
        <w:rPr>
          <w:rFonts w:cstheme="minorHAnsi"/>
          <w:b/>
          <w:sz w:val="28"/>
          <w:szCs w:val="28"/>
          <w:lang w:val="mk-MK"/>
        </w:rPr>
        <w:t>ЗА ПЕРИОД ОД 01.01.202</w:t>
      </w:r>
      <w:r>
        <w:rPr>
          <w:rFonts w:cstheme="minorHAnsi"/>
          <w:b/>
          <w:sz w:val="28"/>
          <w:szCs w:val="28"/>
          <w:lang w:val="mk-MK"/>
        </w:rPr>
        <w:t>3</w:t>
      </w:r>
      <w:r w:rsidRPr="006D374C">
        <w:rPr>
          <w:rFonts w:cstheme="minorHAnsi"/>
          <w:b/>
          <w:sz w:val="28"/>
          <w:szCs w:val="28"/>
          <w:lang w:val="mk-MK"/>
        </w:rPr>
        <w:t xml:space="preserve"> ГОДИНА ДО </w:t>
      </w:r>
      <w:r w:rsidR="00470F56">
        <w:rPr>
          <w:rFonts w:cstheme="minorHAnsi"/>
          <w:b/>
          <w:sz w:val="28"/>
          <w:szCs w:val="28"/>
          <w:lang w:val="mk-MK"/>
        </w:rPr>
        <w:t xml:space="preserve"> 31.12</w:t>
      </w:r>
      <w:r w:rsidRPr="006D374C">
        <w:rPr>
          <w:rFonts w:cstheme="minorHAnsi"/>
          <w:b/>
          <w:sz w:val="28"/>
          <w:szCs w:val="28"/>
          <w:lang w:val="mk-MK"/>
        </w:rPr>
        <w:t>.202</w:t>
      </w:r>
      <w:r>
        <w:rPr>
          <w:rFonts w:cstheme="minorHAnsi"/>
          <w:b/>
          <w:sz w:val="28"/>
          <w:szCs w:val="28"/>
          <w:lang w:val="mk-MK"/>
        </w:rPr>
        <w:t>3</w:t>
      </w:r>
      <w:r w:rsidRPr="006D374C">
        <w:rPr>
          <w:rFonts w:cstheme="minorHAnsi"/>
          <w:b/>
          <w:sz w:val="28"/>
          <w:szCs w:val="28"/>
          <w:lang w:val="mk-MK"/>
        </w:rPr>
        <w:t xml:space="preserve"> ГОДИНА</w:t>
      </w:r>
    </w:p>
    <w:p w14:paraId="3FB9477A" w14:textId="77777777" w:rsidR="00D63189" w:rsidRPr="007D75D1" w:rsidRDefault="00D63189" w:rsidP="00987936">
      <w:pPr>
        <w:pStyle w:val="BodyText"/>
        <w:spacing w:after="0"/>
        <w:jc w:val="center"/>
        <w:rPr>
          <w:rFonts w:cstheme="minorHAnsi"/>
          <w:sz w:val="24"/>
          <w:szCs w:val="24"/>
          <w:lang w:val="mk-MK"/>
        </w:rPr>
      </w:pPr>
    </w:p>
    <w:p w14:paraId="41F7F746" w14:textId="77777777" w:rsidR="00D63189" w:rsidRPr="007D75D1" w:rsidRDefault="00D63189" w:rsidP="00987936">
      <w:pPr>
        <w:pStyle w:val="BodyText"/>
        <w:spacing w:after="0"/>
        <w:jc w:val="both"/>
        <w:rPr>
          <w:rFonts w:cstheme="minorHAnsi"/>
          <w:sz w:val="24"/>
          <w:szCs w:val="24"/>
          <w:lang w:val="mk-MK"/>
        </w:rPr>
      </w:pPr>
    </w:p>
    <w:p w14:paraId="60D61E1B" w14:textId="77777777" w:rsidR="00D63189" w:rsidRPr="007D75D1" w:rsidRDefault="00D63189" w:rsidP="00987936">
      <w:pPr>
        <w:pStyle w:val="BodyText"/>
        <w:spacing w:after="0"/>
        <w:jc w:val="both"/>
        <w:rPr>
          <w:rFonts w:cstheme="minorHAnsi"/>
          <w:sz w:val="24"/>
          <w:szCs w:val="24"/>
          <w:lang w:val="mk-MK"/>
        </w:rPr>
      </w:pPr>
    </w:p>
    <w:p w14:paraId="114DDE4F" w14:textId="77777777" w:rsidR="00D63189" w:rsidRPr="007D75D1" w:rsidRDefault="00D63189" w:rsidP="00987936">
      <w:pPr>
        <w:pStyle w:val="BodyText"/>
        <w:spacing w:after="0"/>
        <w:jc w:val="both"/>
        <w:rPr>
          <w:rFonts w:cstheme="minorHAnsi"/>
          <w:sz w:val="24"/>
          <w:szCs w:val="24"/>
          <w:lang w:val="mk-MK"/>
        </w:rPr>
      </w:pPr>
    </w:p>
    <w:p w14:paraId="735630C6" w14:textId="77777777" w:rsidR="00D63189" w:rsidRPr="007D75D1" w:rsidRDefault="00D63189" w:rsidP="00987936">
      <w:pPr>
        <w:pStyle w:val="BodyText"/>
        <w:spacing w:after="0"/>
        <w:jc w:val="both"/>
        <w:rPr>
          <w:rFonts w:cstheme="minorHAnsi"/>
          <w:sz w:val="24"/>
          <w:szCs w:val="24"/>
          <w:lang w:val="mk-MK"/>
        </w:rPr>
      </w:pPr>
    </w:p>
    <w:p w14:paraId="4C99FEFC" w14:textId="77777777" w:rsidR="00D63189" w:rsidRDefault="00D63189" w:rsidP="00987936">
      <w:pPr>
        <w:pStyle w:val="BodyText"/>
        <w:spacing w:after="0"/>
        <w:jc w:val="both"/>
        <w:rPr>
          <w:rFonts w:cstheme="minorHAnsi"/>
          <w:b/>
          <w:sz w:val="24"/>
          <w:szCs w:val="24"/>
          <w:lang w:val="mk-MK"/>
        </w:rPr>
      </w:pPr>
    </w:p>
    <w:p w14:paraId="4AD7E87B" w14:textId="77777777" w:rsidR="00D63189" w:rsidRDefault="00D63189" w:rsidP="00987936">
      <w:pPr>
        <w:pStyle w:val="BodyText"/>
        <w:spacing w:after="0"/>
        <w:jc w:val="both"/>
        <w:rPr>
          <w:rFonts w:cstheme="minorHAnsi"/>
          <w:b/>
          <w:sz w:val="24"/>
          <w:szCs w:val="24"/>
          <w:lang w:val="mk-MK"/>
        </w:rPr>
      </w:pPr>
    </w:p>
    <w:p w14:paraId="57FE95D7" w14:textId="77777777" w:rsidR="00D63189" w:rsidRDefault="00D63189" w:rsidP="00987936">
      <w:pPr>
        <w:pStyle w:val="BodyText"/>
        <w:spacing w:after="0"/>
        <w:jc w:val="both"/>
        <w:rPr>
          <w:rFonts w:cstheme="minorHAnsi"/>
          <w:b/>
          <w:sz w:val="24"/>
          <w:szCs w:val="24"/>
          <w:lang w:val="mk-MK"/>
        </w:rPr>
      </w:pPr>
    </w:p>
    <w:p w14:paraId="5CC74D2B" w14:textId="77777777" w:rsidR="00D63189" w:rsidRDefault="00D63189" w:rsidP="00987936">
      <w:pPr>
        <w:pStyle w:val="BodyText"/>
        <w:spacing w:after="0"/>
        <w:jc w:val="both"/>
        <w:rPr>
          <w:rFonts w:cstheme="minorHAnsi"/>
          <w:b/>
          <w:sz w:val="24"/>
          <w:szCs w:val="24"/>
          <w:lang w:val="mk-MK"/>
        </w:rPr>
      </w:pPr>
    </w:p>
    <w:p w14:paraId="64E85252" w14:textId="77777777" w:rsidR="00D63189" w:rsidRDefault="00D63189" w:rsidP="00987936">
      <w:pPr>
        <w:pStyle w:val="BodyText"/>
        <w:spacing w:after="0"/>
        <w:jc w:val="both"/>
        <w:rPr>
          <w:rFonts w:cstheme="minorHAnsi"/>
          <w:b/>
          <w:sz w:val="24"/>
          <w:szCs w:val="24"/>
          <w:lang w:val="mk-MK"/>
        </w:rPr>
      </w:pPr>
    </w:p>
    <w:p w14:paraId="3FAAFC9D" w14:textId="77777777" w:rsidR="00D63189" w:rsidRPr="007D75D1" w:rsidRDefault="00D63189" w:rsidP="00987936">
      <w:pPr>
        <w:pStyle w:val="BodyText"/>
        <w:spacing w:after="0"/>
        <w:jc w:val="both"/>
        <w:rPr>
          <w:rFonts w:cstheme="minorHAnsi"/>
          <w:b/>
          <w:sz w:val="24"/>
          <w:szCs w:val="24"/>
          <w:lang w:val="mk-MK"/>
        </w:rPr>
      </w:pPr>
    </w:p>
    <w:p w14:paraId="1DA9F14C" w14:textId="77777777" w:rsidR="00D63189" w:rsidRPr="007D75D1" w:rsidRDefault="00D63189" w:rsidP="00987936">
      <w:pPr>
        <w:pStyle w:val="BodyText"/>
        <w:spacing w:after="0"/>
        <w:jc w:val="both"/>
        <w:rPr>
          <w:rFonts w:cstheme="minorHAnsi"/>
          <w:b/>
          <w:sz w:val="24"/>
          <w:szCs w:val="24"/>
          <w:lang w:val="mk-MK"/>
        </w:rPr>
      </w:pPr>
    </w:p>
    <w:p w14:paraId="1B9AB76B" w14:textId="6C4ED739" w:rsidR="00D63189" w:rsidRPr="007D75D1" w:rsidRDefault="00D63189" w:rsidP="00987936">
      <w:pPr>
        <w:pStyle w:val="BodyText"/>
        <w:tabs>
          <w:tab w:val="left" w:pos="0"/>
          <w:tab w:val="center" w:pos="9639"/>
        </w:tabs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 w:rsidRPr="007D75D1">
        <w:rPr>
          <w:rFonts w:cstheme="minorHAnsi"/>
          <w:b/>
          <w:sz w:val="24"/>
          <w:szCs w:val="24"/>
          <w:lang w:val="mk-MK"/>
        </w:rPr>
        <w:t xml:space="preserve">Скопје, </w:t>
      </w:r>
      <w:r w:rsidR="00470F56">
        <w:rPr>
          <w:rFonts w:cstheme="minorHAnsi"/>
          <w:b/>
          <w:sz w:val="24"/>
          <w:szCs w:val="24"/>
          <w:lang w:val="mk-MK"/>
        </w:rPr>
        <w:t>јануари 2024</w:t>
      </w:r>
      <w:r w:rsidR="00470F56" w:rsidRPr="007D75D1">
        <w:rPr>
          <w:rFonts w:cstheme="minorHAnsi"/>
          <w:b/>
          <w:sz w:val="24"/>
          <w:szCs w:val="24"/>
          <w:lang w:val="mk-MK"/>
        </w:rPr>
        <w:t xml:space="preserve"> </w:t>
      </w:r>
      <w:r w:rsidRPr="007D75D1">
        <w:rPr>
          <w:rFonts w:cstheme="minorHAnsi"/>
          <w:b/>
          <w:sz w:val="24"/>
          <w:szCs w:val="24"/>
          <w:lang w:val="mk-MK"/>
        </w:rPr>
        <w:t>година</w:t>
      </w:r>
    </w:p>
    <w:p w14:paraId="197B504D" w14:textId="77777777" w:rsidR="00D63189" w:rsidRPr="00087A01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2AC457F1" w14:textId="77777777" w:rsidR="00D63189" w:rsidRPr="00087A01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496E7458" w14:textId="77777777" w:rsidR="00D63189" w:rsidRPr="00087A01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2D722BDC" w14:textId="77777777" w:rsidR="00D63189" w:rsidRPr="00087A01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1009733D" w14:textId="77777777" w:rsidR="00D63189" w:rsidRPr="00087A01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5596963E" w14:textId="77777777" w:rsidR="00D63189" w:rsidRPr="00087A01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0D0EB360" w14:textId="77777777" w:rsidR="00D63189" w:rsidRPr="00087A01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sdt>
      <w:sdtPr>
        <w:rPr>
          <w:color w:val="auto"/>
          <w:highlight w:val="yellow"/>
        </w:rPr>
        <w:id w:val="1718176847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14:paraId="08041E1B" w14:textId="77777777" w:rsidR="00D63189" w:rsidRPr="003104CE" w:rsidRDefault="00D63189" w:rsidP="00987936">
          <w:pPr>
            <w:keepNext/>
            <w:keepLines/>
            <w:spacing w:before="480" w:line="276" w:lineRule="auto"/>
            <w:jc w:val="both"/>
            <w:rPr>
              <w:rFonts w:eastAsiaTheme="majorEastAsia"/>
              <w:b/>
              <w:bCs/>
              <w:color w:val="auto"/>
              <w:sz w:val="40"/>
              <w:szCs w:val="40"/>
              <w:lang w:val="mk-MK" w:eastAsia="ja-JP"/>
            </w:rPr>
          </w:pPr>
          <w:r w:rsidRPr="003104CE">
            <w:rPr>
              <w:rFonts w:eastAsiaTheme="majorEastAsia"/>
              <w:b/>
              <w:bCs/>
              <w:color w:val="auto"/>
              <w:sz w:val="40"/>
              <w:szCs w:val="40"/>
              <w:lang w:val="mk-MK" w:eastAsia="ja-JP"/>
            </w:rPr>
            <w:t>Содржина</w:t>
          </w:r>
        </w:p>
        <w:p w14:paraId="21039613" w14:textId="77777777" w:rsidR="00D63189" w:rsidRPr="00C556A0" w:rsidRDefault="00D63189" w:rsidP="00987936">
          <w:pPr>
            <w:spacing w:line="276" w:lineRule="auto"/>
            <w:jc w:val="both"/>
            <w:rPr>
              <w:b/>
              <w:color w:val="auto"/>
              <w:sz w:val="28"/>
              <w:szCs w:val="28"/>
              <w:lang w:val="mk-MK" w:eastAsia="ja-JP"/>
            </w:rPr>
          </w:pPr>
        </w:p>
        <w:p w14:paraId="21A12D72" w14:textId="77777777" w:rsidR="00D63189" w:rsidRPr="00C556A0" w:rsidRDefault="00D63189" w:rsidP="00987936">
          <w:pPr>
            <w:spacing w:line="276" w:lineRule="auto"/>
            <w:jc w:val="both"/>
            <w:rPr>
              <w:b/>
              <w:color w:val="auto"/>
              <w:sz w:val="28"/>
              <w:szCs w:val="28"/>
              <w:lang w:val="mk-MK" w:eastAsia="ja-JP"/>
            </w:rPr>
          </w:pPr>
          <w:r w:rsidRPr="00C556A0">
            <w:rPr>
              <w:b/>
              <w:color w:val="auto"/>
              <w:sz w:val="28"/>
              <w:szCs w:val="28"/>
              <w:lang w:val="mk-MK" w:eastAsia="ja-JP"/>
            </w:rPr>
            <w:t>Вовед .................................................................................................................. 3</w:t>
          </w:r>
        </w:p>
        <w:p w14:paraId="370BD992" w14:textId="77777777" w:rsidR="00E85A1A" w:rsidRPr="00C556A0" w:rsidRDefault="00E85A1A" w:rsidP="00987936">
          <w:pPr>
            <w:spacing w:line="276" w:lineRule="auto"/>
            <w:jc w:val="both"/>
            <w:rPr>
              <w:b/>
              <w:color w:val="auto"/>
              <w:sz w:val="28"/>
              <w:szCs w:val="28"/>
              <w:lang w:val="mk-MK" w:eastAsia="ja-JP"/>
            </w:rPr>
          </w:pPr>
        </w:p>
        <w:p w14:paraId="3F594063" w14:textId="6E89A609" w:rsidR="00D63189" w:rsidRPr="00C556A0" w:rsidRDefault="00D63189" w:rsidP="00AE1AAD">
          <w:pPr>
            <w:spacing w:line="276" w:lineRule="auto"/>
            <w:rPr>
              <w:b/>
              <w:color w:val="auto"/>
              <w:sz w:val="28"/>
              <w:szCs w:val="28"/>
              <w:lang w:val="mk-MK"/>
            </w:rPr>
          </w:pPr>
          <w:r w:rsidRPr="00C556A0">
            <w:rPr>
              <w:b/>
              <w:color w:val="auto"/>
              <w:sz w:val="28"/>
              <w:szCs w:val="28"/>
              <w:lang w:val="mk-MK"/>
            </w:rPr>
            <w:t>1. Реализирани активности согласно Програмата на Македонска банкарска асоцијација за 2023 година..........................</w:t>
          </w:r>
          <w:r w:rsidRPr="00C556A0">
            <w:rPr>
              <w:b/>
              <w:color w:val="auto"/>
              <w:sz w:val="28"/>
              <w:szCs w:val="28"/>
              <w:lang w:val="en-GB"/>
            </w:rPr>
            <w:t>...</w:t>
          </w:r>
          <w:r w:rsidRPr="00C556A0">
            <w:rPr>
              <w:b/>
              <w:color w:val="auto"/>
              <w:sz w:val="28"/>
              <w:szCs w:val="28"/>
              <w:lang w:val="mk-MK"/>
            </w:rPr>
            <w:t>.............................................</w:t>
          </w:r>
          <w:r w:rsidR="000372F9">
            <w:rPr>
              <w:b/>
              <w:color w:val="auto"/>
              <w:sz w:val="28"/>
              <w:szCs w:val="28"/>
              <w:lang w:val="mk-MK"/>
            </w:rPr>
            <w:t>.</w:t>
          </w:r>
          <w:r w:rsidR="00AE1AAD" w:rsidRPr="00C556A0">
            <w:rPr>
              <w:b/>
              <w:color w:val="auto"/>
              <w:sz w:val="28"/>
              <w:szCs w:val="28"/>
              <w:lang w:val="mk-MK"/>
            </w:rPr>
            <w:t>..</w:t>
          </w:r>
          <w:r w:rsidRPr="00C556A0">
            <w:rPr>
              <w:b/>
              <w:color w:val="auto"/>
              <w:sz w:val="28"/>
              <w:szCs w:val="28"/>
            </w:rPr>
            <w:t>.</w:t>
          </w:r>
          <w:r w:rsidRPr="00C556A0">
            <w:rPr>
              <w:b/>
              <w:color w:val="auto"/>
              <w:sz w:val="28"/>
              <w:szCs w:val="28"/>
              <w:lang w:val="mk-MK"/>
            </w:rPr>
            <w:t>3-</w:t>
          </w:r>
          <w:r w:rsidR="000B787E" w:rsidRPr="00C556A0">
            <w:rPr>
              <w:b/>
              <w:color w:val="auto"/>
              <w:sz w:val="28"/>
              <w:szCs w:val="28"/>
              <w:lang w:val="mk-MK"/>
            </w:rPr>
            <w:t>9</w:t>
          </w:r>
        </w:p>
        <w:p w14:paraId="6FE3D663" w14:textId="53A2A4E9" w:rsidR="00D63189" w:rsidRPr="00C556A0" w:rsidRDefault="00BC770F" w:rsidP="00AE1AAD">
          <w:pPr>
            <w:spacing w:line="276" w:lineRule="auto"/>
            <w:rPr>
              <w:b/>
              <w:color w:val="auto"/>
              <w:sz w:val="28"/>
              <w:szCs w:val="28"/>
              <w:lang w:val="mk-MK"/>
            </w:rPr>
          </w:pPr>
          <w:r w:rsidRPr="00C556A0">
            <w:rPr>
              <w:b/>
              <w:color w:val="auto"/>
              <w:sz w:val="28"/>
              <w:szCs w:val="28"/>
              <w:lang w:val="mk-MK"/>
            </w:rPr>
            <w:t>2</w:t>
          </w:r>
          <w:r w:rsidR="00D63189" w:rsidRPr="00C556A0">
            <w:rPr>
              <w:b/>
              <w:color w:val="auto"/>
              <w:sz w:val="28"/>
              <w:szCs w:val="28"/>
              <w:lang w:val="mk-MK"/>
            </w:rPr>
            <w:t>. Финансиски извештај ................................................................................</w:t>
          </w:r>
          <w:r w:rsidR="00BA1228" w:rsidRPr="00C556A0">
            <w:rPr>
              <w:b/>
              <w:color w:val="auto"/>
              <w:sz w:val="28"/>
              <w:szCs w:val="28"/>
              <w:lang w:val="en-GB"/>
            </w:rPr>
            <w:t>.</w:t>
          </w:r>
          <w:r w:rsidR="000372F9">
            <w:rPr>
              <w:b/>
              <w:color w:val="auto"/>
              <w:sz w:val="28"/>
              <w:szCs w:val="28"/>
              <w:lang w:val="mk-MK"/>
            </w:rPr>
            <w:t>9-</w:t>
          </w:r>
          <w:r w:rsidR="000B787E" w:rsidRPr="00C556A0">
            <w:rPr>
              <w:b/>
              <w:color w:val="auto"/>
              <w:sz w:val="28"/>
              <w:szCs w:val="28"/>
              <w:lang w:val="mk-MK"/>
            </w:rPr>
            <w:t>10</w:t>
          </w:r>
        </w:p>
        <w:p w14:paraId="12A48795" w14:textId="2E38691F" w:rsidR="00D63189" w:rsidRPr="00C556A0" w:rsidRDefault="00AE1AAD" w:rsidP="00AE1AAD">
          <w:pPr>
            <w:spacing w:line="276" w:lineRule="auto"/>
            <w:rPr>
              <w:b/>
              <w:color w:val="auto"/>
              <w:sz w:val="28"/>
              <w:szCs w:val="28"/>
              <w:lang w:val="mk-MK"/>
            </w:rPr>
          </w:pPr>
          <w:r w:rsidRPr="00C556A0">
            <w:rPr>
              <w:b/>
              <w:color w:val="auto"/>
              <w:sz w:val="28"/>
              <w:szCs w:val="28"/>
              <w:lang w:val="mk-MK"/>
            </w:rPr>
            <w:t xml:space="preserve">3. </w:t>
          </w:r>
          <w:r w:rsidR="00D63189" w:rsidRPr="00C556A0">
            <w:rPr>
              <w:b/>
              <w:color w:val="auto"/>
              <w:sz w:val="28"/>
              <w:szCs w:val="28"/>
              <w:lang w:val="mk-MK"/>
            </w:rPr>
            <w:t>Заклучок ...................................................................</w:t>
          </w:r>
          <w:r w:rsidR="00D63189" w:rsidRPr="00C556A0">
            <w:rPr>
              <w:b/>
              <w:color w:val="auto"/>
              <w:sz w:val="28"/>
              <w:szCs w:val="28"/>
              <w:lang w:val="en-GB"/>
            </w:rPr>
            <w:t>...</w:t>
          </w:r>
          <w:r w:rsidR="008A4CB8" w:rsidRPr="00C556A0">
            <w:rPr>
              <w:b/>
              <w:color w:val="auto"/>
              <w:sz w:val="28"/>
              <w:szCs w:val="28"/>
              <w:lang w:val="mk-MK"/>
            </w:rPr>
            <w:t>..</w:t>
          </w:r>
          <w:r w:rsidR="00D63189" w:rsidRPr="00C556A0">
            <w:rPr>
              <w:b/>
              <w:color w:val="auto"/>
              <w:sz w:val="28"/>
              <w:szCs w:val="28"/>
              <w:lang w:val="mk-MK"/>
            </w:rPr>
            <w:t>................................</w:t>
          </w:r>
          <w:r w:rsidR="000B787E" w:rsidRPr="00C556A0">
            <w:rPr>
              <w:b/>
              <w:color w:val="auto"/>
              <w:sz w:val="28"/>
              <w:szCs w:val="28"/>
              <w:lang w:val="mk-MK"/>
            </w:rPr>
            <w:t>10</w:t>
          </w:r>
        </w:p>
        <w:p w14:paraId="44222A8B" w14:textId="06ABBD46" w:rsidR="00AE1AAD" w:rsidRPr="00AE1AAD" w:rsidRDefault="00AE1AAD" w:rsidP="00AE1AAD">
          <w:pPr>
            <w:spacing w:line="276" w:lineRule="auto"/>
            <w:rPr>
              <w:b/>
              <w:color w:val="auto"/>
              <w:sz w:val="28"/>
              <w:szCs w:val="28"/>
              <w:lang w:val="mk-MK"/>
            </w:rPr>
          </w:pPr>
        </w:p>
        <w:p w14:paraId="4CF21D18" w14:textId="77777777" w:rsidR="00D63189" w:rsidRPr="0069142F" w:rsidRDefault="00D63189" w:rsidP="00987936">
          <w:pPr>
            <w:spacing w:line="276" w:lineRule="auto"/>
            <w:jc w:val="both"/>
            <w:rPr>
              <w:b/>
              <w:color w:val="auto"/>
            </w:rPr>
          </w:pPr>
        </w:p>
        <w:p w14:paraId="6B3497DA" w14:textId="7F5303DF" w:rsidR="00454507" w:rsidRPr="00785F95" w:rsidRDefault="00A309A1" w:rsidP="00987936">
          <w:pPr>
            <w:spacing w:line="276" w:lineRule="auto"/>
            <w:jc w:val="both"/>
            <w:rPr>
              <w:color w:val="auto"/>
            </w:rPr>
          </w:pPr>
        </w:p>
      </w:sdtContent>
    </w:sdt>
    <w:p w14:paraId="76F23C1F" w14:textId="5104ECAC" w:rsidR="00EA16BA" w:rsidRPr="00785F95" w:rsidRDefault="00EA16BA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44F865EA" w14:textId="086A9D46" w:rsidR="00F278B4" w:rsidRPr="00785F95" w:rsidRDefault="00F278B4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7D20430B" w14:textId="59B8FB2D" w:rsidR="00F278B4" w:rsidRPr="00785F95" w:rsidRDefault="00F278B4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2888C2B1" w14:textId="21A1D5DF" w:rsidR="00F278B4" w:rsidRPr="00785F95" w:rsidRDefault="00F278B4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5896901F" w14:textId="2323D360" w:rsidR="00F278B4" w:rsidRPr="00785F95" w:rsidRDefault="00F278B4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3070C2BF" w14:textId="70EBEE0E" w:rsidR="00F278B4" w:rsidRPr="00785F95" w:rsidRDefault="00F278B4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78665859" w14:textId="60F67CEF" w:rsidR="00D36BC4" w:rsidRPr="00785F95" w:rsidRDefault="00D36BC4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6B23CFFD" w14:textId="57EEFDB7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06884966" w14:textId="35748175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51973035" w14:textId="30213EC4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0671B30F" w14:textId="52EEEF5C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33617D01" w14:textId="3E056E5F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716818A3" w14:textId="41861528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4FE687C1" w14:textId="29924C7E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6C8D3D63" w14:textId="77777777" w:rsidR="00CC63E7" w:rsidRPr="00785F95" w:rsidRDefault="00CC63E7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57156678" w14:textId="6B08F962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5254251A" w14:textId="01204412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4DE0100C" w14:textId="27D48E54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2064F606" w14:textId="295CC8CE" w:rsidR="006A77D5" w:rsidRPr="00785F95" w:rsidRDefault="006A77D5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67905EB0" w14:textId="288D71F3" w:rsidR="00087A01" w:rsidRPr="00785F95" w:rsidRDefault="00087A01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55593791" w14:textId="5AB589AB" w:rsidR="00087A01" w:rsidRPr="00785F95" w:rsidRDefault="00087A01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016F56B7" w14:textId="275E6C0B" w:rsidR="00087A01" w:rsidRPr="00785F95" w:rsidRDefault="00087A01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6C63B95C" w14:textId="62E23AD6" w:rsidR="00087A01" w:rsidRPr="00785F95" w:rsidRDefault="00087A01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1BF81689" w14:textId="4E357F94" w:rsidR="00786E6C" w:rsidRDefault="00786E6C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756C3D1C" w14:textId="54714E09" w:rsidR="00D63189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19CB9AA5" w14:textId="32F86A95" w:rsidR="00D63189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7F1DAA45" w14:textId="301A1898" w:rsidR="00D63189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742E5F0D" w14:textId="32015BC7" w:rsidR="00D63189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792AA40D" w14:textId="73E480DA" w:rsidR="00D63189" w:rsidRDefault="00D63189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4AC5CFBD" w14:textId="77777777" w:rsidR="0091100A" w:rsidRDefault="0091100A" w:rsidP="00987936">
      <w:pPr>
        <w:pStyle w:val="ListParagraph"/>
        <w:spacing w:before="240" w:after="0"/>
        <w:ind w:left="0"/>
        <w:jc w:val="both"/>
        <w:rPr>
          <w:rFonts w:cstheme="minorHAnsi"/>
          <w:b/>
          <w:bCs/>
          <w:color w:val="000000" w:themeColor="text1"/>
        </w:rPr>
      </w:pPr>
    </w:p>
    <w:p w14:paraId="454C8858" w14:textId="77777777" w:rsidR="0091100A" w:rsidRDefault="0091100A" w:rsidP="00987936">
      <w:pPr>
        <w:pStyle w:val="ListParagraph"/>
        <w:spacing w:before="240" w:after="0"/>
        <w:ind w:left="0"/>
        <w:jc w:val="both"/>
        <w:rPr>
          <w:rFonts w:cstheme="minorHAnsi"/>
          <w:b/>
          <w:bCs/>
          <w:color w:val="000000" w:themeColor="text1"/>
        </w:rPr>
      </w:pPr>
    </w:p>
    <w:p w14:paraId="32A87DFC" w14:textId="77777777" w:rsidR="0091100A" w:rsidRDefault="0091100A" w:rsidP="00987936">
      <w:pPr>
        <w:pStyle w:val="ListParagraph"/>
        <w:spacing w:before="240" w:after="0"/>
        <w:ind w:left="0"/>
        <w:jc w:val="both"/>
        <w:rPr>
          <w:rFonts w:cstheme="minorHAnsi"/>
          <w:b/>
          <w:bCs/>
          <w:color w:val="000000" w:themeColor="text1"/>
        </w:rPr>
      </w:pPr>
    </w:p>
    <w:p w14:paraId="0464A078" w14:textId="09ABC691" w:rsidR="006E6F1D" w:rsidRPr="00785F95" w:rsidRDefault="006E6F1D" w:rsidP="00987936">
      <w:pPr>
        <w:pStyle w:val="ListParagraph"/>
        <w:spacing w:before="240" w:after="0"/>
        <w:ind w:left="0"/>
        <w:jc w:val="both"/>
        <w:rPr>
          <w:rFonts w:cstheme="minorHAnsi"/>
          <w:b/>
          <w:bCs/>
          <w:color w:val="000000" w:themeColor="text1"/>
        </w:rPr>
      </w:pPr>
      <w:r w:rsidRPr="00785F95">
        <w:rPr>
          <w:rFonts w:cstheme="minorHAnsi"/>
          <w:b/>
          <w:bCs/>
          <w:color w:val="000000" w:themeColor="text1"/>
        </w:rPr>
        <w:lastRenderedPageBreak/>
        <w:t>Вовед</w:t>
      </w:r>
    </w:p>
    <w:p w14:paraId="4B79229A" w14:textId="77777777" w:rsidR="00ED1BD1" w:rsidRPr="00785F95" w:rsidRDefault="00ED1BD1" w:rsidP="00987936">
      <w:pPr>
        <w:pStyle w:val="ListParagraph"/>
        <w:spacing w:before="240" w:after="0"/>
        <w:ind w:left="0"/>
        <w:jc w:val="both"/>
        <w:rPr>
          <w:rFonts w:cstheme="minorHAnsi"/>
          <w:color w:val="000000" w:themeColor="text1"/>
        </w:rPr>
      </w:pPr>
    </w:p>
    <w:p w14:paraId="22EB9936" w14:textId="401E9488" w:rsidR="006E6F1D" w:rsidRPr="00785F95" w:rsidRDefault="006E6F1D" w:rsidP="00C3713A">
      <w:pPr>
        <w:pStyle w:val="ListParagraph"/>
        <w:spacing w:line="240" w:lineRule="auto"/>
        <w:ind w:left="0"/>
        <w:jc w:val="both"/>
        <w:rPr>
          <w:rFonts w:cstheme="minorHAnsi"/>
          <w:color w:val="000000" w:themeColor="text1"/>
        </w:rPr>
      </w:pPr>
      <w:r w:rsidRPr="00785F95">
        <w:rPr>
          <w:rFonts w:cstheme="minorHAnsi"/>
          <w:color w:val="000000" w:themeColor="text1"/>
        </w:rPr>
        <w:t xml:space="preserve">Во Извештајот за реализирани активности </w:t>
      </w:r>
      <w:r w:rsidR="00A34916" w:rsidRPr="00785F95">
        <w:rPr>
          <w:rFonts w:cstheme="minorHAnsi"/>
          <w:color w:val="000000" w:themeColor="text1"/>
        </w:rPr>
        <w:t xml:space="preserve">на Македонската банкарска асоцијација (во понатамошниот текст МБА) </w:t>
      </w:r>
      <w:r w:rsidRPr="00785F95">
        <w:rPr>
          <w:rFonts w:cstheme="minorHAnsi"/>
          <w:color w:val="000000" w:themeColor="text1"/>
        </w:rPr>
        <w:t>се презентирани активностите кои согласно Програмата за дејствување за 202</w:t>
      </w:r>
      <w:r w:rsidR="0057261A" w:rsidRPr="00785F95">
        <w:rPr>
          <w:rFonts w:cstheme="minorHAnsi"/>
          <w:color w:val="000000" w:themeColor="text1"/>
          <w:lang w:val="en-GB"/>
        </w:rPr>
        <w:t>3</w:t>
      </w:r>
      <w:r w:rsidRPr="00785F95">
        <w:rPr>
          <w:rFonts w:cstheme="minorHAnsi"/>
          <w:color w:val="000000" w:themeColor="text1"/>
        </w:rPr>
        <w:t xml:space="preserve"> година се реализирани </w:t>
      </w:r>
      <w:r w:rsidR="00354E40" w:rsidRPr="00785F95">
        <w:rPr>
          <w:rFonts w:cstheme="minorHAnsi"/>
          <w:color w:val="000000" w:themeColor="text1"/>
        </w:rPr>
        <w:t xml:space="preserve">до </w:t>
      </w:r>
      <w:r w:rsidR="00470F56">
        <w:rPr>
          <w:rFonts w:cstheme="minorHAnsi"/>
          <w:color w:val="000000" w:themeColor="text1"/>
        </w:rPr>
        <w:t>31.12</w:t>
      </w:r>
      <w:r w:rsidR="00354E40" w:rsidRPr="00785F95">
        <w:rPr>
          <w:rFonts w:cstheme="minorHAnsi"/>
          <w:color w:val="000000" w:themeColor="text1"/>
        </w:rPr>
        <w:t>.</w:t>
      </w:r>
      <w:r w:rsidRPr="00785F95">
        <w:rPr>
          <w:rFonts w:cstheme="minorHAnsi"/>
          <w:color w:val="000000" w:themeColor="text1"/>
        </w:rPr>
        <w:t>202</w:t>
      </w:r>
      <w:r w:rsidR="0057261A" w:rsidRPr="00785F95">
        <w:rPr>
          <w:rFonts w:cstheme="minorHAnsi"/>
          <w:color w:val="000000" w:themeColor="text1"/>
          <w:lang w:val="en-GB"/>
        </w:rPr>
        <w:t>3</w:t>
      </w:r>
      <w:r w:rsidRPr="00785F95">
        <w:rPr>
          <w:rFonts w:cstheme="minorHAnsi"/>
          <w:color w:val="000000" w:themeColor="text1"/>
        </w:rPr>
        <w:t xml:space="preserve"> година.</w:t>
      </w:r>
    </w:p>
    <w:p w14:paraId="55E69D72" w14:textId="6D954737" w:rsidR="00743B51" w:rsidRPr="00720BF4" w:rsidRDefault="008E54FE" w:rsidP="00C3713A">
      <w:pPr>
        <w:pStyle w:val="null"/>
        <w:spacing w:before="0" w:beforeAutospacing="0" w:after="200" w:afterAutospacing="0"/>
        <w:jc w:val="both"/>
        <w:rPr>
          <w:rStyle w:val="null1"/>
          <w:rFonts w:asciiTheme="minorHAnsi" w:hAnsiTheme="minorHAnsi" w:cstheme="minorHAnsi"/>
        </w:rPr>
      </w:pPr>
      <w:r w:rsidRPr="0087627B">
        <w:rPr>
          <w:bCs/>
          <w:color w:val="000000" w:themeColor="text1"/>
        </w:rPr>
        <w:t>М</w:t>
      </w:r>
      <w:r w:rsidR="00D104D7">
        <w:rPr>
          <w:bCs/>
          <w:color w:val="000000" w:themeColor="text1"/>
          <w:lang w:val="mk-MK"/>
        </w:rPr>
        <w:t>БА</w:t>
      </w:r>
      <w:r w:rsidRPr="0087627B">
        <w:rPr>
          <w:bCs/>
          <w:color w:val="000000" w:themeColor="text1"/>
        </w:rPr>
        <w:t xml:space="preserve"> </w:t>
      </w:r>
      <w:r w:rsidR="008B1360" w:rsidRPr="0087627B">
        <w:rPr>
          <w:color w:val="000000" w:themeColor="text1"/>
          <w:lang w:val="mk-MK"/>
        </w:rPr>
        <w:t xml:space="preserve">на </w:t>
      </w:r>
      <w:r w:rsidR="008B1360" w:rsidRPr="0087627B">
        <w:rPr>
          <w:color w:val="000000" w:themeColor="text1"/>
        </w:rPr>
        <w:t xml:space="preserve">15.02.2023 </w:t>
      </w:r>
      <w:proofErr w:type="spellStart"/>
      <w:r w:rsidR="008B1360" w:rsidRPr="0087627B">
        <w:rPr>
          <w:color w:val="000000" w:themeColor="text1"/>
        </w:rPr>
        <w:t>година</w:t>
      </w:r>
      <w:proofErr w:type="spellEnd"/>
      <w:r w:rsidR="008B1360" w:rsidRPr="0087627B">
        <w:rPr>
          <w:color w:val="000000" w:themeColor="text1"/>
          <w:lang w:val="mk-MK"/>
        </w:rPr>
        <w:t xml:space="preserve"> </w:t>
      </w:r>
      <w:proofErr w:type="spellStart"/>
      <w:r w:rsidR="008B1360" w:rsidRPr="0087627B">
        <w:rPr>
          <w:color w:val="000000" w:themeColor="text1"/>
        </w:rPr>
        <w:t>достав</w:t>
      </w:r>
      <w:proofErr w:type="spellEnd"/>
      <w:r w:rsidR="008B1360" w:rsidRPr="0087627B">
        <w:rPr>
          <w:color w:val="000000" w:themeColor="text1"/>
          <w:lang w:val="mk-MK"/>
        </w:rPr>
        <w:t>и</w:t>
      </w:r>
      <w:r w:rsidR="008B1360" w:rsidRPr="0087627B">
        <w:rPr>
          <w:color w:val="000000" w:themeColor="text1"/>
        </w:rPr>
        <w:t xml:space="preserve"> </w:t>
      </w:r>
      <w:proofErr w:type="spellStart"/>
      <w:r w:rsidR="008B1360" w:rsidRPr="0087627B">
        <w:rPr>
          <w:color w:val="000000" w:themeColor="text1"/>
        </w:rPr>
        <w:t>апликација</w:t>
      </w:r>
      <w:proofErr w:type="spellEnd"/>
      <w:r w:rsidR="008B1360" w:rsidRPr="0087627B">
        <w:rPr>
          <w:color w:val="000000" w:themeColor="text1"/>
        </w:rPr>
        <w:t xml:space="preserve"> </w:t>
      </w:r>
      <w:proofErr w:type="spellStart"/>
      <w:r w:rsidR="008B1360" w:rsidRPr="0087627B">
        <w:rPr>
          <w:color w:val="000000" w:themeColor="text1"/>
        </w:rPr>
        <w:t>за</w:t>
      </w:r>
      <w:proofErr w:type="spellEnd"/>
      <w:r w:rsidR="008B1360" w:rsidRPr="0087627B">
        <w:rPr>
          <w:color w:val="000000" w:themeColor="text1"/>
        </w:rPr>
        <w:t xml:space="preserve"> </w:t>
      </w:r>
      <w:proofErr w:type="spellStart"/>
      <w:r w:rsidR="008B1360" w:rsidRPr="0087627B">
        <w:rPr>
          <w:color w:val="000000" w:themeColor="text1"/>
        </w:rPr>
        <w:t>членство</w:t>
      </w:r>
      <w:proofErr w:type="spellEnd"/>
      <w:r w:rsidR="008B1360" w:rsidRPr="0087627B">
        <w:rPr>
          <w:color w:val="000000" w:themeColor="text1"/>
        </w:rPr>
        <w:t xml:space="preserve"> </w:t>
      </w:r>
      <w:proofErr w:type="spellStart"/>
      <w:r w:rsidR="008B1360" w:rsidRPr="0087627B">
        <w:rPr>
          <w:color w:val="000000" w:themeColor="text1"/>
        </w:rPr>
        <w:t>во</w:t>
      </w:r>
      <w:proofErr w:type="spellEnd"/>
      <w:r w:rsidR="008B1360" w:rsidRPr="0087627B">
        <w:rPr>
          <w:color w:val="000000" w:themeColor="text1"/>
        </w:rPr>
        <w:t xml:space="preserve"> </w:t>
      </w:r>
      <w:proofErr w:type="spellStart"/>
      <w:r w:rsidR="00AE4660" w:rsidRPr="00AE4660">
        <w:rPr>
          <w:color w:val="000000" w:themeColor="text1"/>
        </w:rPr>
        <w:t>Европската</w:t>
      </w:r>
      <w:proofErr w:type="spellEnd"/>
      <w:r w:rsidR="00AE4660" w:rsidRPr="00AE4660">
        <w:rPr>
          <w:color w:val="000000" w:themeColor="text1"/>
        </w:rPr>
        <w:t xml:space="preserve"> </w:t>
      </w:r>
      <w:proofErr w:type="spellStart"/>
      <w:r w:rsidR="00AE4660" w:rsidRPr="00AE4660">
        <w:rPr>
          <w:color w:val="000000" w:themeColor="text1"/>
        </w:rPr>
        <w:t>тренинг</w:t>
      </w:r>
      <w:proofErr w:type="spellEnd"/>
      <w:r w:rsidR="00AE4660" w:rsidRPr="00AE4660">
        <w:rPr>
          <w:color w:val="000000" w:themeColor="text1"/>
        </w:rPr>
        <w:t xml:space="preserve"> </w:t>
      </w:r>
      <w:proofErr w:type="spellStart"/>
      <w:r w:rsidR="00AE4660" w:rsidRPr="00AE4660">
        <w:rPr>
          <w:color w:val="000000" w:themeColor="text1"/>
        </w:rPr>
        <w:t>асоцијација</w:t>
      </w:r>
      <w:proofErr w:type="spellEnd"/>
      <w:r w:rsidR="00AE4660" w:rsidRPr="00AE4660">
        <w:rPr>
          <w:color w:val="000000" w:themeColor="text1"/>
        </w:rPr>
        <w:t xml:space="preserve"> </w:t>
      </w:r>
      <w:proofErr w:type="spellStart"/>
      <w:r w:rsidR="00AE4660" w:rsidRPr="00AE4660">
        <w:rPr>
          <w:color w:val="000000" w:themeColor="text1"/>
        </w:rPr>
        <w:t>за</w:t>
      </w:r>
      <w:proofErr w:type="spellEnd"/>
      <w:r w:rsidR="00AE4660" w:rsidRPr="00AE4660">
        <w:rPr>
          <w:color w:val="000000" w:themeColor="text1"/>
        </w:rPr>
        <w:t xml:space="preserve"> </w:t>
      </w:r>
      <w:proofErr w:type="spellStart"/>
      <w:r w:rsidR="00AE4660" w:rsidRPr="00AE4660">
        <w:rPr>
          <w:color w:val="000000" w:themeColor="text1"/>
        </w:rPr>
        <w:t>банкарство</w:t>
      </w:r>
      <w:proofErr w:type="spellEnd"/>
      <w:r w:rsidR="00AE4660" w:rsidRPr="00AE4660">
        <w:rPr>
          <w:color w:val="000000" w:themeColor="text1"/>
        </w:rPr>
        <w:t xml:space="preserve"> и </w:t>
      </w:r>
      <w:proofErr w:type="spellStart"/>
      <w:r w:rsidR="00AE4660" w:rsidRPr="00AE4660">
        <w:rPr>
          <w:color w:val="000000" w:themeColor="text1"/>
        </w:rPr>
        <w:t>финансиски</w:t>
      </w:r>
      <w:proofErr w:type="spellEnd"/>
      <w:r w:rsidR="00AE4660" w:rsidRPr="00AE4660">
        <w:rPr>
          <w:color w:val="000000" w:themeColor="text1"/>
        </w:rPr>
        <w:t xml:space="preserve"> </w:t>
      </w:r>
      <w:proofErr w:type="spellStart"/>
      <w:r w:rsidR="00AE4660" w:rsidRPr="00AE4660">
        <w:rPr>
          <w:color w:val="000000" w:themeColor="text1"/>
        </w:rPr>
        <w:t>услуги</w:t>
      </w:r>
      <w:proofErr w:type="spellEnd"/>
      <w:r w:rsidR="00AE4660" w:rsidRPr="00AE4660">
        <w:rPr>
          <w:color w:val="000000" w:themeColor="text1"/>
        </w:rPr>
        <w:t xml:space="preserve"> </w:t>
      </w:r>
      <w:r w:rsidR="00AE4660">
        <w:rPr>
          <w:color w:val="000000" w:themeColor="text1"/>
          <w:lang w:val="mk-MK"/>
        </w:rPr>
        <w:t xml:space="preserve">ЕБТН </w:t>
      </w:r>
      <w:r w:rsidR="00AE4660" w:rsidRPr="00AE4660">
        <w:rPr>
          <w:color w:val="000000" w:themeColor="text1"/>
        </w:rPr>
        <w:t xml:space="preserve">(European </w:t>
      </w:r>
      <w:r w:rsidR="005F66C1">
        <w:rPr>
          <w:color w:val="000000" w:themeColor="text1"/>
        </w:rPr>
        <w:t>B</w:t>
      </w:r>
      <w:r w:rsidR="00AE4660" w:rsidRPr="00AE4660">
        <w:rPr>
          <w:color w:val="000000" w:themeColor="text1"/>
        </w:rPr>
        <w:t xml:space="preserve">anking and </w:t>
      </w:r>
      <w:proofErr w:type="spellStart"/>
      <w:r w:rsidR="005F66C1">
        <w:rPr>
          <w:color w:val="000000" w:themeColor="text1"/>
        </w:rPr>
        <w:t>F</w:t>
      </w:r>
      <w:r w:rsidR="00AE4660" w:rsidRPr="00AE4660">
        <w:rPr>
          <w:color w:val="000000" w:themeColor="text1"/>
        </w:rPr>
        <w:t>inаncial</w:t>
      </w:r>
      <w:proofErr w:type="spellEnd"/>
      <w:r w:rsidR="00AE4660" w:rsidRPr="00AE4660">
        <w:rPr>
          <w:color w:val="000000" w:themeColor="text1"/>
        </w:rPr>
        <w:t xml:space="preserve"> services </w:t>
      </w:r>
      <w:r w:rsidR="00BF5234">
        <w:rPr>
          <w:color w:val="000000" w:themeColor="text1"/>
        </w:rPr>
        <w:t>T</w:t>
      </w:r>
      <w:r w:rsidR="00AE4660" w:rsidRPr="00AE4660">
        <w:rPr>
          <w:color w:val="000000" w:themeColor="text1"/>
        </w:rPr>
        <w:t>raining association, EBTN)</w:t>
      </w:r>
      <w:r w:rsidR="008B1360" w:rsidRPr="0087627B">
        <w:rPr>
          <w:color w:val="000000" w:themeColor="text1"/>
          <w:shd w:val="clear" w:color="auto" w:fill="FFFFFF"/>
          <w:lang w:val="mk-MK"/>
        </w:rPr>
        <w:t xml:space="preserve"> со седиште во Брисел, Белгија</w:t>
      </w:r>
      <w:r w:rsidR="00FD1F7D">
        <w:rPr>
          <w:color w:val="000000" w:themeColor="text1"/>
          <w:shd w:val="clear" w:color="auto" w:fill="FFFFFF"/>
          <w:lang w:val="en-GB"/>
        </w:rPr>
        <w:t xml:space="preserve">, </w:t>
      </w:r>
    </w:p>
    <w:p w14:paraId="0E2D3F93" w14:textId="2976F3E2" w:rsidR="0087627B" w:rsidRPr="00275A76" w:rsidRDefault="00711D7A" w:rsidP="00C3713A">
      <w:pPr>
        <w:spacing w:after="200"/>
        <w:jc w:val="both"/>
        <w:rPr>
          <w:color w:val="000000" w:themeColor="text1"/>
          <w:lang w:val="mk-MK"/>
        </w:rPr>
      </w:pPr>
      <w:r>
        <w:rPr>
          <w:rFonts w:ascii="Calibri" w:hAnsi="Calibri" w:cs="Calibri"/>
          <w:bCs/>
          <w:color w:val="000000" w:themeColor="text1"/>
          <w:lang w:val="mk-MK"/>
        </w:rPr>
        <w:t>Н</w:t>
      </w:r>
      <w:r w:rsidR="0087627B">
        <w:rPr>
          <w:rFonts w:ascii="Calibri" w:hAnsi="Calibri" w:cs="Calibri"/>
          <w:bCs/>
          <w:color w:val="000000" w:themeColor="text1"/>
          <w:lang w:val="mk-MK"/>
        </w:rPr>
        <w:t>а</w:t>
      </w:r>
      <w:r w:rsidR="0087627B" w:rsidRPr="0087627B">
        <w:rPr>
          <w:rFonts w:ascii="Calibri" w:hAnsi="Calibri" w:cs="Calibri"/>
          <w:bCs/>
          <w:color w:val="000000" w:themeColor="text1"/>
          <w:lang w:val="mk-MK"/>
        </w:rPr>
        <w:t xml:space="preserve"> </w:t>
      </w:r>
      <w:r w:rsidR="0087627B" w:rsidRPr="00AE4660">
        <w:rPr>
          <w:color w:val="000000" w:themeColor="text1"/>
        </w:rPr>
        <w:t xml:space="preserve">16.6.2023 </w:t>
      </w:r>
      <w:proofErr w:type="spellStart"/>
      <w:r w:rsidR="0087627B" w:rsidRPr="00AE4660">
        <w:rPr>
          <w:color w:val="000000" w:themeColor="text1"/>
        </w:rPr>
        <w:t>година</w:t>
      </w:r>
      <w:proofErr w:type="spellEnd"/>
      <w:r w:rsidR="0087627B" w:rsidRPr="00AE4660">
        <w:rPr>
          <w:color w:val="000000" w:themeColor="text1"/>
        </w:rPr>
        <w:t>,</w:t>
      </w:r>
      <w:r w:rsidR="00275A76">
        <w:rPr>
          <w:color w:val="000000" w:themeColor="text1"/>
          <w:lang w:val="mk-MK"/>
        </w:rPr>
        <w:t xml:space="preserve"> </w:t>
      </w:r>
      <w:r w:rsidR="006446C3" w:rsidRPr="00AE4660">
        <w:rPr>
          <w:color w:val="000000" w:themeColor="text1"/>
          <w:shd w:val="clear" w:color="auto" w:fill="FFFFFF"/>
          <w:lang w:val="mk-MK"/>
        </w:rPr>
        <w:t>п</w:t>
      </w:r>
      <w:proofErr w:type="spellStart"/>
      <w:r w:rsidR="006446C3" w:rsidRPr="00AE4660">
        <w:rPr>
          <w:color w:val="000000" w:themeColor="text1"/>
          <w:shd w:val="clear" w:color="auto" w:fill="FFFFFF"/>
        </w:rPr>
        <w:t>ретседателката</w:t>
      </w:r>
      <w:proofErr w:type="spellEnd"/>
      <w:r w:rsidR="006446C3">
        <w:rPr>
          <w:color w:val="000000" w:themeColor="text1"/>
          <w:shd w:val="clear" w:color="auto" w:fill="FFFFFF"/>
          <w:lang w:val="mk-MK"/>
        </w:rPr>
        <w:t xml:space="preserve"> на </w:t>
      </w:r>
      <w:r w:rsidR="006446C3" w:rsidRPr="00AE4660">
        <w:rPr>
          <w:color w:val="000000" w:themeColor="text1"/>
          <w:shd w:val="clear" w:color="auto" w:fill="FFFFFF"/>
        </w:rPr>
        <w:t>МБА</w:t>
      </w:r>
      <w:r w:rsidR="006446C3" w:rsidRPr="00AE4660">
        <w:rPr>
          <w:color w:val="000000" w:themeColor="text1"/>
          <w:shd w:val="clear" w:color="auto" w:fill="FFFFFF"/>
          <w:lang w:val="mk-MK"/>
        </w:rPr>
        <w:t xml:space="preserve"> </w:t>
      </w:r>
      <w:r w:rsidR="006446C3">
        <w:rPr>
          <w:color w:val="000000" w:themeColor="text1"/>
          <w:shd w:val="clear" w:color="auto" w:fill="FFFFFF"/>
          <w:lang w:val="mk-MK"/>
        </w:rPr>
        <w:t xml:space="preserve">присуствуваше </w:t>
      </w:r>
      <w:r w:rsidR="00501D19" w:rsidRPr="00AE4660">
        <w:rPr>
          <w:color w:val="000000" w:themeColor="text1"/>
          <w:shd w:val="clear" w:color="auto" w:fill="FFFFFF"/>
        </w:rPr>
        <w:t xml:space="preserve">на </w:t>
      </w:r>
      <w:proofErr w:type="spellStart"/>
      <w:r w:rsidR="00501D19" w:rsidRPr="00AE4660">
        <w:rPr>
          <w:color w:val="000000" w:themeColor="text1"/>
          <w:shd w:val="clear" w:color="auto" w:fill="FFFFFF"/>
        </w:rPr>
        <w:t>годишното</w:t>
      </w:r>
      <w:proofErr w:type="spellEnd"/>
      <w:r w:rsidR="00501D19" w:rsidRPr="00AE4660">
        <w:rPr>
          <w:color w:val="000000" w:themeColor="text1"/>
          <w:shd w:val="clear" w:color="auto" w:fill="FFFFFF"/>
        </w:rPr>
        <w:t xml:space="preserve"> </w:t>
      </w:r>
      <w:proofErr w:type="spellStart"/>
      <w:r w:rsidR="00501D19" w:rsidRPr="00AE4660">
        <w:rPr>
          <w:color w:val="000000" w:themeColor="text1"/>
          <w:shd w:val="clear" w:color="auto" w:fill="FFFFFF"/>
        </w:rPr>
        <w:t>собрание</w:t>
      </w:r>
      <w:proofErr w:type="spellEnd"/>
      <w:r w:rsidR="00A043FA">
        <w:rPr>
          <w:color w:val="000000" w:themeColor="text1"/>
          <w:shd w:val="clear" w:color="auto" w:fill="FFFFFF"/>
          <w:lang w:val="mk-MK"/>
        </w:rPr>
        <w:t xml:space="preserve"> на ЕБТН</w:t>
      </w:r>
      <w:r w:rsidR="00F8723A">
        <w:rPr>
          <w:color w:val="000000" w:themeColor="text1"/>
          <w:shd w:val="clear" w:color="auto" w:fill="FFFFFF"/>
          <w:lang w:val="mk-MK"/>
        </w:rPr>
        <w:t xml:space="preserve"> </w:t>
      </w:r>
      <w:proofErr w:type="spellStart"/>
      <w:r w:rsidR="00501D19" w:rsidRPr="00AE4660">
        <w:rPr>
          <w:color w:val="000000" w:themeColor="text1"/>
          <w:shd w:val="clear" w:color="auto" w:fill="FFFFFF"/>
        </w:rPr>
        <w:t>во</w:t>
      </w:r>
      <w:proofErr w:type="spellEnd"/>
      <w:r w:rsidR="00501D19" w:rsidRPr="00AE4660">
        <w:rPr>
          <w:color w:val="000000" w:themeColor="text1"/>
          <w:shd w:val="clear" w:color="auto" w:fill="FFFFFF"/>
        </w:rPr>
        <w:t xml:space="preserve"> </w:t>
      </w:r>
      <w:proofErr w:type="spellStart"/>
      <w:r w:rsidR="00501D19" w:rsidRPr="00AE4660">
        <w:rPr>
          <w:color w:val="000000" w:themeColor="text1"/>
          <w:shd w:val="clear" w:color="auto" w:fill="FFFFFF"/>
        </w:rPr>
        <w:t>Париз</w:t>
      </w:r>
      <w:proofErr w:type="spellEnd"/>
      <w:r w:rsidR="00501D19" w:rsidRPr="00AE4660">
        <w:rPr>
          <w:color w:val="000000" w:themeColor="text1"/>
          <w:lang w:val="mk-MK"/>
        </w:rPr>
        <w:t xml:space="preserve"> </w:t>
      </w:r>
      <w:r w:rsidR="00A043FA">
        <w:rPr>
          <w:color w:val="000000" w:themeColor="text1"/>
          <w:shd w:val="clear" w:color="auto" w:fill="FFFFFF"/>
          <w:lang w:val="mk-MK"/>
        </w:rPr>
        <w:t>на кое МБА</w:t>
      </w:r>
      <w:r w:rsidR="00AE4660" w:rsidRPr="00AE4660">
        <w:rPr>
          <w:color w:val="000000" w:themeColor="text1"/>
          <w:shd w:val="clear" w:color="auto" w:fill="FFFFFF"/>
          <w:lang w:val="mk-MK"/>
        </w:rPr>
        <w:t xml:space="preserve"> </w:t>
      </w:r>
      <w:r w:rsidR="0087627B" w:rsidRPr="00AE4660">
        <w:rPr>
          <w:color w:val="000000" w:themeColor="text1"/>
          <w:shd w:val="clear" w:color="auto" w:fill="FFFFFF"/>
          <w:lang w:val="mk-MK"/>
        </w:rPr>
        <w:t xml:space="preserve">се </w:t>
      </w:r>
      <w:proofErr w:type="spellStart"/>
      <w:r w:rsidR="0087627B" w:rsidRPr="00AE4660">
        <w:rPr>
          <w:color w:val="000000" w:themeColor="text1"/>
          <w:shd w:val="clear" w:color="auto" w:fill="FFFFFF"/>
        </w:rPr>
        <w:t>стекна</w:t>
      </w:r>
      <w:proofErr w:type="spellEnd"/>
      <w:r w:rsidR="0087627B" w:rsidRPr="00AE4660">
        <w:rPr>
          <w:color w:val="000000" w:themeColor="text1"/>
          <w:shd w:val="clear" w:color="auto" w:fill="FFFFFF"/>
        </w:rPr>
        <w:t xml:space="preserve"> </w:t>
      </w:r>
      <w:proofErr w:type="spellStart"/>
      <w:r w:rsidR="0087627B" w:rsidRPr="00AE4660">
        <w:rPr>
          <w:color w:val="000000" w:themeColor="text1"/>
          <w:shd w:val="clear" w:color="auto" w:fill="FFFFFF"/>
        </w:rPr>
        <w:t>со</w:t>
      </w:r>
      <w:proofErr w:type="spellEnd"/>
      <w:r w:rsidR="0087627B" w:rsidRPr="00AE4660">
        <w:rPr>
          <w:color w:val="000000" w:themeColor="text1"/>
          <w:shd w:val="clear" w:color="auto" w:fill="FFFFFF"/>
        </w:rPr>
        <w:t xml:space="preserve"> </w:t>
      </w:r>
      <w:proofErr w:type="spellStart"/>
      <w:r w:rsidR="0087627B" w:rsidRPr="00AE4660">
        <w:rPr>
          <w:color w:val="000000" w:themeColor="text1"/>
          <w:shd w:val="clear" w:color="auto" w:fill="FFFFFF"/>
        </w:rPr>
        <w:t>статус</w:t>
      </w:r>
      <w:proofErr w:type="spellEnd"/>
      <w:r w:rsidR="0087627B" w:rsidRPr="00AE4660">
        <w:rPr>
          <w:color w:val="000000" w:themeColor="text1"/>
          <w:shd w:val="clear" w:color="auto" w:fill="FFFFFF"/>
        </w:rPr>
        <w:t xml:space="preserve"> </w:t>
      </w:r>
      <w:proofErr w:type="spellStart"/>
      <w:r w:rsidR="0087627B" w:rsidRPr="00AE4660">
        <w:rPr>
          <w:color w:val="000000" w:themeColor="text1"/>
          <w:shd w:val="clear" w:color="auto" w:fill="FFFFFF"/>
        </w:rPr>
        <w:t>полноправен</w:t>
      </w:r>
      <w:proofErr w:type="spellEnd"/>
      <w:r w:rsidR="0087627B" w:rsidRPr="00AE4660">
        <w:rPr>
          <w:color w:val="000000" w:themeColor="text1"/>
          <w:shd w:val="clear" w:color="auto" w:fill="FFFFFF"/>
        </w:rPr>
        <w:t xml:space="preserve"> </w:t>
      </w:r>
      <w:proofErr w:type="spellStart"/>
      <w:r w:rsidR="0087627B" w:rsidRPr="00AE4660">
        <w:rPr>
          <w:color w:val="000000" w:themeColor="text1"/>
          <w:shd w:val="clear" w:color="auto" w:fill="FFFFFF"/>
        </w:rPr>
        <w:t>член</w:t>
      </w:r>
      <w:proofErr w:type="spellEnd"/>
      <w:r w:rsidR="00A043FA">
        <w:rPr>
          <w:color w:val="000000" w:themeColor="text1"/>
          <w:shd w:val="clear" w:color="auto" w:fill="FFFFFF"/>
          <w:lang w:val="mk-MK"/>
        </w:rPr>
        <w:t>. На собранието</w:t>
      </w:r>
      <w:r w:rsidR="00281525">
        <w:rPr>
          <w:color w:val="000000" w:themeColor="text1"/>
          <w:shd w:val="clear" w:color="auto" w:fill="FFFFFF"/>
          <w:lang w:val="mk-MK"/>
        </w:rPr>
        <w:t xml:space="preserve"> од страна на </w:t>
      </w:r>
      <w:r w:rsidR="00C10A28">
        <w:rPr>
          <w:color w:val="000000" w:themeColor="text1"/>
          <w:shd w:val="clear" w:color="auto" w:fill="FFFFFF"/>
          <w:lang w:val="mk-MK"/>
        </w:rPr>
        <w:t xml:space="preserve">Банкарската асоцијација </w:t>
      </w:r>
      <w:r w:rsidR="00D210D5">
        <w:rPr>
          <w:color w:val="000000" w:themeColor="text1"/>
          <w:shd w:val="clear" w:color="auto" w:fill="FFFFFF"/>
          <w:lang w:val="mk-MK"/>
        </w:rPr>
        <w:t>на</w:t>
      </w:r>
      <w:r w:rsidR="00C10A28">
        <w:rPr>
          <w:color w:val="000000" w:themeColor="text1"/>
          <w:shd w:val="clear" w:color="auto" w:fill="FFFFFF"/>
          <w:lang w:val="mk-MK"/>
        </w:rPr>
        <w:t xml:space="preserve"> Грција </w:t>
      </w:r>
      <w:r w:rsidR="00D210D5">
        <w:rPr>
          <w:color w:val="000000" w:themeColor="text1"/>
          <w:shd w:val="clear" w:color="auto" w:fill="FFFFFF"/>
          <w:lang w:val="mk-MK"/>
        </w:rPr>
        <w:t>беше</w:t>
      </w:r>
      <w:r w:rsidR="008451E7">
        <w:rPr>
          <w:color w:val="000000" w:themeColor="text1"/>
          <w:shd w:val="clear" w:color="auto" w:fill="FFFFFF"/>
          <w:lang w:val="mk-MK"/>
        </w:rPr>
        <w:t xml:space="preserve"> </w:t>
      </w:r>
      <w:r w:rsidR="00FE5CBA">
        <w:rPr>
          <w:color w:val="000000" w:themeColor="text1"/>
          <w:shd w:val="clear" w:color="auto" w:fill="FFFFFF"/>
          <w:lang w:val="mk-MK"/>
        </w:rPr>
        <w:t>покрена</w:t>
      </w:r>
      <w:r w:rsidR="00D210D5">
        <w:rPr>
          <w:color w:val="000000" w:themeColor="text1"/>
          <w:shd w:val="clear" w:color="auto" w:fill="FFFFFF"/>
          <w:lang w:val="mk-MK"/>
        </w:rPr>
        <w:t>то</w:t>
      </w:r>
      <w:r w:rsidR="00FE5CBA">
        <w:rPr>
          <w:color w:val="000000" w:themeColor="text1"/>
          <w:shd w:val="clear" w:color="auto" w:fill="FFFFFF"/>
          <w:lang w:val="mk-MK"/>
        </w:rPr>
        <w:t xml:space="preserve"> прашањето </w:t>
      </w:r>
      <w:r w:rsidR="00D210D5">
        <w:rPr>
          <w:color w:val="000000" w:themeColor="text1"/>
          <w:shd w:val="clear" w:color="auto" w:fill="FFFFFF"/>
          <w:lang w:val="mk-MK"/>
        </w:rPr>
        <w:t xml:space="preserve">во врска со името </w:t>
      </w:r>
      <w:r w:rsidR="00D104D7">
        <w:rPr>
          <w:color w:val="000000" w:themeColor="text1"/>
          <w:shd w:val="clear" w:color="auto" w:fill="FFFFFF"/>
          <w:lang w:val="mk-MK"/>
        </w:rPr>
        <w:t>на МБА</w:t>
      </w:r>
      <w:r w:rsidR="00C30F95">
        <w:rPr>
          <w:color w:val="000000" w:themeColor="text1"/>
          <w:shd w:val="clear" w:color="auto" w:fill="FFFFFF"/>
          <w:lang w:val="mk-MK"/>
        </w:rPr>
        <w:t xml:space="preserve">. </w:t>
      </w:r>
      <w:r w:rsidR="00C30F95" w:rsidRPr="002F5F22">
        <w:rPr>
          <w:color w:val="000000" w:themeColor="text1"/>
          <w:shd w:val="clear" w:color="auto" w:fill="FFFFFF"/>
          <w:lang w:val="mk-MK"/>
        </w:rPr>
        <w:t>Н</w:t>
      </w:r>
      <w:r w:rsidR="00743B51" w:rsidRPr="002F5F22">
        <w:rPr>
          <w:color w:val="000000" w:themeColor="text1"/>
          <w:shd w:val="clear" w:color="auto" w:fill="FFFFFF"/>
          <w:lang w:val="mk-MK"/>
        </w:rPr>
        <w:t>а 18.10.2023</w:t>
      </w:r>
      <w:r w:rsidR="00A725BB">
        <w:rPr>
          <w:color w:val="000000" w:themeColor="text1"/>
          <w:shd w:val="clear" w:color="auto" w:fill="FFFFFF"/>
          <w:lang w:val="mk-MK"/>
        </w:rPr>
        <w:t xml:space="preserve"> година </w:t>
      </w:r>
      <w:r w:rsidR="00946771">
        <w:rPr>
          <w:color w:val="000000" w:themeColor="text1"/>
          <w:shd w:val="clear" w:color="auto" w:fill="FFFFFF"/>
          <w:lang w:val="mk-MK"/>
        </w:rPr>
        <w:t xml:space="preserve">МБА </w:t>
      </w:r>
      <w:r w:rsidR="00743B51" w:rsidRPr="002F5F22">
        <w:rPr>
          <w:color w:val="000000" w:themeColor="text1"/>
          <w:shd w:val="clear" w:color="auto" w:fill="FFFFFF"/>
          <w:lang w:val="mk-MK"/>
        </w:rPr>
        <w:t xml:space="preserve">доби </w:t>
      </w:r>
      <w:r w:rsidR="00743B51" w:rsidRPr="002F5F22">
        <w:rPr>
          <w:color w:val="000000"/>
          <w:kern w:val="3"/>
          <w:lang w:val="mk-MK"/>
        </w:rPr>
        <w:t>потврда за полноправно членство</w:t>
      </w:r>
      <w:r w:rsidR="00F8723A" w:rsidRPr="002F5F22">
        <w:rPr>
          <w:color w:val="000000"/>
          <w:kern w:val="3"/>
          <w:lang w:val="mk-MK"/>
        </w:rPr>
        <w:t>.</w:t>
      </w:r>
      <w:r w:rsidR="00743B51" w:rsidRPr="002F5F22">
        <w:rPr>
          <w:color w:val="000000"/>
          <w:kern w:val="3"/>
          <w:lang w:val="mk-MK"/>
        </w:rPr>
        <w:t xml:space="preserve"> </w:t>
      </w:r>
    </w:p>
    <w:p w14:paraId="4467B33F" w14:textId="59D5D3B7" w:rsidR="008B1360" w:rsidRDefault="004647AA" w:rsidP="00C3713A">
      <w:pPr>
        <w:spacing w:after="200"/>
        <w:jc w:val="both"/>
        <w:rPr>
          <w:rFonts w:ascii="Calibri" w:hAnsi="Calibri" w:cs="Calibri"/>
          <w:color w:val="000000"/>
          <w:kern w:val="3"/>
          <w:lang w:val="mk-MK"/>
        </w:rPr>
      </w:pPr>
      <w:r w:rsidRPr="001258BF">
        <w:rPr>
          <w:rFonts w:ascii="Calibri" w:hAnsi="Calibri" w:cs="Calibri"/>
          <w:color w:val="000000" w:themeColor="text1"/>
          <w:shd w:val="clear" w:color="auto" w:fill="FFFFFF"/>
          <w:lang w:val="mk-MK"/>
        </w:rPr>
        <w:t>На 40-тата седница на Собранието</w:t>
      </w:r>
      <w:r w:rsidR="008B1360">
        <w:rPr>
          <w:rFonts w:ascii="Calibri" w:hAnsi="Calibri" w:cs="Calibri"/>
          <w:color w:val="000000"/>
          <w:kern w:val="3"/>
          <w:lang w:val="mk-MK"/>
        </w:rPr>
        <w:t xml:space="preserve"> </w:t>
      </w:r>
      <w:r w:rsidR="00D87C3F">
        <w:rPr>
          <w:rFonts w:ascii="Calibri" w:hAnsi="Calibri" w:cs="Calibri"/>
          <w:color w:val="000000"/>
          <w:kern w:val="3"/>
          <w:lang w:val="mk-MK"/>
        </w:rPr>
        <w:t>на МБА</w:t>
      </w:r>
      <w:r w:rsidR="00CB5AE6">
        <w:rPr>
          <w:rFonts w:ascii="Calibri" w:hAnsi="Calibri" w:cs="Calibri"/>
          <w:color w:val="000000"/>
          <w:kern w:val="3"/>
          <w:lang w:val="mk-MK"/>
        </w:rPr>
        <w:t xml:space="preserve"> беше</w:t>
      </w:r>
      <w:r w:rsidR="001258BF">
        <w:rPr>
          <w:rFonts w:ascii="Calibri" w:hAnsi="Calibri" w:cs="Calibri"/>
          <w:color w:val="000000"/>
          <w:kern w:val="3"/>
          <w:lang w:val="mk-MK"/>
        </w:rPr>
        <w:t xml:space="preserve"> прифат</w:t>
      </w:r>
      <w:r w:rsidR="00CB5AE6">
        <w:rPr>
          <w:rFonts w:ascii="Calibri" w:hAnsi="Calibri" w:cs="Calibri"/>
          <w:color w:val="000000"/>
          <w:kern w:val="3"/>
          <w:lang w:val="mk-MK"/>
        </w:rPr>
        <w:t>ено</w:t>
      </w:r>
      <w:r w:rsidR="001258BF">
        <w:rPr>
          <w:rFonts w:ascii="Calibri" w:hAnsi="Calibri" w:cs="Calibri"/>
          <w:color w:val="000000"/>
          <w:kern w:val="3"/>
          <w:lang w:val="mk-MK"/>
        </w:rPr>
        <w:t xml:space="preserve"> барањето </w:t>
      </w:r>
      <w:proofErr w:type="spellStart"/>
      <w:r w:rsidRPr="001258BF">
        <w:rPr>
          <w:rFonts w:ascii="Calibri" w:hAnsi="Calibri" w:cs="Calibri"/>
          <w:color w:val="000000"/>
          <w:kern w:val="3"/>
        </w:rPr>
        <w:t>за</w:t>
      </w:r>
      <w:proofErr w:type="spellEnd"/>
      <w:r w:rsidRPr="001258BF">
        <w:rPr>
          <w:rFonts w:ascii="Calibri" w:hAnsi="Calibri" w:cs="Calibri"/>
          <w:color w:val="000000"/>
          <w:kern w:val="3"/>
        </w:rPr>
        <w:t xml:space="preserve"> </w:t>
      </w:r>
      <w:proofErr w:type="spellStart"/>
      <w:r w:rsidRPr="001258BF">
        <w:rPr>
          <w:rFonts w:ascii="Calibri" w:hAnsi="Calibri" w:cs="Calibri"/>
          <w:color w:val="000000"/>
          <w:kern w:val="3"/>
        </w:rPr>
        <w:t>електронска</w:t>
      </w:r>
      <w:proofErr w:type="spellEnd"/>
      <w:r w:rsidRPr="001258BF">
        <w:rPr>
          <w:rFonts w:ascii="Calibri" w:hAnsi="Calibri" w:cs="Calibri"/>
          <w:color w:val="000000"/>
          <w:kern w:val="3"/>
        </w:rPr>
        <w:t xml:space="preserve"> </w:t>
      </w:r>
      <w:proofErr w:type="spellStart"/>
      <w:r w:rsidRPr="001258BF">
        <w:rPr>
          <w:rFonts w:ascii="Calibri" w:hAnsi="Calibri" w:cs="Calibri"/>
          <w:color w:val="000000"/>
          <w:kern w:val="3"/>
        </w:rPr>
        <w:t>размена</w:t>
      </w:r>
      <w:proofErr w:type="spellEnd"/>
      <w:r w:rsidRPr="001258BF">
        <w:rPr>
          <w:rFonts w:ascii="Calibri" w:hAnsi="Calibri" w:cs="Calibri"/>
          <w:color w:val="000000"/>
          <w:kern w:val="3"/>
        </w:rPr>
        <w:t xml:space="preserve"> на </w:t>
      </w:r>
      <w:proofErr w:type="spellStart"/>
      <w:r w:rsidRPr="001258BF">
        <w:rPr>
          <w:rFonts w:ascii="Calibri" w:hAnsi="Calibri" w:cs="Calibri"/>
          <w:color w:val="000000"/>
          <w:kern w:val="3"/>
        </w:rPr>
        <w:t>податоци</w:t>
      </w:r>
      <w:proofErr w:type="spellEnd"/>
      <w:r w:rsidRPr="001258BF">
        <w:rPr>
          <w:rFonts w:ascii="Calibri" w:hAnsi="Calibri" w:cs="Calibri"/>
          <w:color w:val="000000"/>
          <w:kern w:val="3"/>
          <w:lang w:val="mk-MK"/>
        </w:rPr>
        <w:t xml:space="preserve"> со </w:t>
      </w:r>
      <w:r w:rsidRPr="001258BF">
        <w:rPr>
          <w:rFonts w:ascii="Calibri" w:hAnsi="Calibri" w:cs="Calibri"/>
          <w:color w:val="000000"/>
          <w:kern w:val="3"/>
        </w:rPr>
        <w:t xml:space="preserve">ОЈО </w:t>
      </w:r>
      <w:proofErr w:type="spellStart"/>
      <w:r w:rsidRPr="001258BF">
        <w:rPr>
          <w:rFonts w:ascii="Calibri" w:hAnsi="Calibri" w:cs="Calibri"/>
          <w:color w:val="000000"/>
          <w:kern w:val="3"/>
        </w:rPr>
        <w:t>за</w:t>
      </w:r>
      <w:proofErr w:type="spellEnd"/>
      <w:r w:rsidRPr="001258BF">
        <w:rPr>
          <w:rFonts w:ascii="Calibri" w:hAnsi="Calibri" w:cs="Calibri"/>
          <w:color w:val="000000"/>
          <w:kern w:val="3"/>
        </w:rPr>
        <w:t xml:space="preserve"> </w:t>
      </w:r>
      <w:proofErr w:type="spellStart"/>
      <w:r w:rsidRPr="001258BF">
        <w:rPr>
          <w:rFonts w:ascii="Calibri" w:hAnsi="Calibri" w:cs="Calibri"/>
          <w:color w:val="000000"/>
          <w:kern w:val="3"/>
        </w:rPr>
        <w:t>гонење</w:t>
      </w:r>
      <w:proofErr w:type="spellEnd"/>
      <w:r w:rsidRPr="001258BF">
        <w:rPr>
          <w:rFonts w:ascii="Calibri" w:hAnsi="Calibri" w:cs="Calibri"/>
          <w:color w:val="000000"/>
          <w:kern w:val="3"/>
        </w:rPr>
        <w:t xml:space="preserve"> на </w:t>
      </w:r>
      <w:proofErr w:type="spellStart"/>
      <w:r w:rsidRPr="001258BF">
        <w:rPr>
          <w:rFonts w:ascii="Calibri" w:hAnsi="Calibri" w:cs="Calibri"/>
          <w:color w:val="000000"/>
          <w:kern w:val="3"/>
        </w:rPr>
        <w:t>организиран</w:t>
      </w:r>
      <w:proofErr w:type="spellEnd"/>
      <w:r w:rsidRPr="001258BF">
        <w:rPr>
          <w:rFonts w:ascii="Calibri" w:hAnsi="Calibri" w:cs="Calibri"/>
          <w:color w:val="000000"/>
          <w:kern w:val="3"/>
        </w:rPr>
        <w:t xml:space="preserve"> </w:t>
      </w:r>
      <w:proofErr w:type="spellStart"/>
      <w:r w:rsidRPr="001258BF">
        <w:rPr>
          <w:rFonts w:ascii="Calibri" w:hAnsi="Calibri" w:cs="Calibri"/>
          <w:color w:val="000000"/>
          <w:kern w:val="3"/>
        </w:rPr>
        <w:t>криминал</w:t>
      </w:r>
      <w:proofErr w:type="spellEnd"/>
      <w:r w:rsidRPr="001258BF">
        <w:rPr>
          <w:rFonts w:ascii="Calibri" w:hAnsi="Calibri" w:cs="Calibri"/>
          <w:color w:val="000000"/>
          <w:kern w:val="3"/>
        </w:rPr>
        <w:t xml:space="preserve"> и </w:t>
      </w:r>
      <w:proofErr w:type="spellStart"/>
      <w:r w:rsidRPr="001258BF">
        <w:rPr>
          <w:rFonts w:ascii="Calibri" w:hAnsi="Calibri" w:cs="Calibri"/>
          <w:color w:val="000000"/>
          <w:kern w:val="3"/>
        </w:rPr>
        <w:t>корупција</w:t>
      </w:r>
      <w:proofErr w:type="spellEnd"/>
      <w:r w:rsidR="008B1360">
        <w:rPr>
          <w:rFonts w:ascii="Calibri" w:hAnsi="Calibri" w:cs="Calibri"/>
          <w:color w:val="000000"/>
          <w:kern w:val="3"/>
          <w:lang w:val="mk-MK"/>
        </w:rPr>
        <w:t>.</w:t>
      </w:r>
      <w:r w:rsidR="008B1360" w:rsidRPr="008B1360">
        <w:rPr>
          <w:rFonts w:ascii="Calibri" w:hAnsi="Calibri" w:cs="Calibri"/>
          <w:color w:val="000000"/>
          <w:kern w:val="3"/>
          <w:lang w:val="mk-MK"/>
        </w:rPr>
        <w:t xml:space="preserve"> </w:t>
      </w:r>
      <w:r w:rsidR="008B1360">
        <w:rPr>
          <w:rFonts w:ascii="Calibri" w:hAnsi="Calibri" w:cs="Calibri"/>
          <w:color w:val="000000"/>
          <w:kern w:val="3"/>
          <w:lang w:val="mk-MK"/>
        </w:rPr>
        <w:t xml:space="preserve">Исто така Собранието го поддржа  и </w:t>
      </w:r>
      <w:r w:rsidR="008B1360" w:rsidRPr="001258BF">
        <w:rPr>
          <w:rFonts w:ascii="Calibri" w:hAnsi="Calibri" w:cs="Calibri"/>
          <w:color w:val="000000"/>
          <w:kern w:val="3"/>
          <w:lang w:val="mk-MK"/>
        </w:rPr>
        <w:t>проект</w:t>
      </w:r>
      <w:r w:rsidR="008B1360">
        <w:rPr>
          <w:rFonts w:ascii="Calibri" w:hAnsi="Calibri" w:cs="Calibri"/>
          <w:color w:val="000000"/>
          <w:kern w:val="3"/>
          <w:lang w:val="mk-MK"/>
        </w:rPr>
        <w:t>от</w:t>
      </w:r>
      <w:r w:rsidR="008B1360" w:rsidRPr="001258BF">
        <w:rPr>
          <w:rFonts w:ascii="Calibri" w:hAnsi="Calibri" w:cs="Calibri"/>
          <w:color w:val="000000"/>
          <w:kern w:val="3"/>
          <w:lang w:val="mk-MK"/>
        </w:rPr>
        <w:t xml:space="preserve"> </w:t>
      </w:r>
      <w:r w:rsidR="00E46B8D">
        <w:rPr>
          <w:rFonts w:ascii="Calibri" w:hAnsi="Calibri" w:cs="Calibri"/>
          <w:color w:val="000000"/>
          <w:kern w:val="3"/>
          <w:lang w:val="mk-MK"/>
        </w:rPr>
        <w:t xml:space="preserve">во времетрање  од три години </w:t>
      </w:r>
      <w:r w:rsidR="008B1360" w:rsidRPr="001258BF">
        <w:rPr>
          <w:rFonts w:ascii="Calibri" w:hAnsi="Calibri" w:cs="Calibri"/>
          <w:color w:val="000000"/>
          <w:kern w:val="3"/>
          <w:lang w:val="mk-MK"/>
        </w:rPr>
        <w:t>за формирање финансиски ЦИРТ</w:t>
      </w:r>
      <w:r w:rsidR="00D87C3F">
        <w:rPr>
          <w:rFonts w:ascii="Calibri" w:hAnsi="Calibri" w:cs="Calibri"/>
          <w:color w:val="000000"/>
          <w:kern w:val="3"/>
          <w:lang w:val="mk-MK"/>
        </w:rPr>
        <w:t xml:space="preserve"> во рамки на МБА</w:t>
      </w:r>
      <w:r w:rsidR="004F2ED2">
        <w:rPr>
          <w:rFonts w:ascii="Calibri" w:hAnsi="Calibri" w:cs="Calibri"/>
          <w:color w:val="000000"/>
          <w:kern w:val="3"/>
          <w:lang w:val="mk-MK"/>
        </w:rPr>
        <w:t>.</w:t>
      </w:r>
    </w:p>
    <w:p w14:paraId="17D2CD67" w14:textId="716DE97C" w:rsidR="00170A7C" w:rsidRPr="00AE4660" w:rsidRDefault="00AE4660" w:rsidP="00C3713A">
      <w:pPr>
        <w:spacing w:after="200"/>
        <w:jc w:val="both"/>
        <w:rPr>
          <w:color w:val="000000" w:themeColor="text1"/>
        </w:rPr>
      </w:pPr>
      <w:r w:rsidRPr="00AE4660">
        <w:rPr>
          <w:color w:val="000000" w:themeColor="text1"/>
          <w:lang w:val="mk-MK"/>
        </w:rPr>
        <w:t xml:space="preserve">На </w:t>
      </w:r>
      <w:r>
        <w:rPr>
          <w:color w:val="000000" w:themeColor="text1"/>
          <w:lang w:val="mk-MK"/>
        </w:rPr>
        <w:t xml:space="preserve">25.5.2023 година </w:t>
      </w:r>
      <w:r w:rsidR="00170A7C" w:rsidRPr="00AE4660">
        <w:rPr>
          <w:color w:val="000000" w:themeColor="text1"/>
          <w:lang w:val="mk-MK"/>
        </w:rPr>
        <w:t xml:space="preserve">МБА </w:t>
      </w:r>
      <w:proofErr w:type="spellStart"/>
      <w:r w:rsidR="00170A7C" w:rsidRPr="00AE4660">
        <w:rPr>
          <w:color w:val="000000" w:themeColor="text1"/>
        </w:rPr>
        <w:t>потпиша</w:t>
      </w:r>
      <w:proofErr w:type="spellEnd"/>
      <w:r w:rsidR="00170A7C" w:rsidRPr="00AE4660">
        <w:rPr>
          <w:color w:val="000000" w:themeColor="text1"/>
        </w:rPr>
        <w:t xml:space="preserve"> </w:t>
      </w:r>
      <w:proofErr w:type="spellStart"/>
      <w:r w:rsidR="00170A7C" w:rsidRPr="00AE4660">
        <w:rPr>
          <w:color w:val="000000" w:themeColor="text1"/>
        </w:rPr>
        <w:t>договор</w:t>
      </w:r>
      <w:proofErr w:type="spellEnd"/>
      <w:r w:rsidR="00170A7C" w:rsidRPr="00AE4660">
        <w:rPr>
          <w:color w:val="000000" w:themeColor="text1"/>
        </w:rPr>
        <w:t xml:space="preserve"> </w:t>
      </w:r>
      <w:proofErr w:type="spellStart"/>
      <w:r w:rsidR="00170A7C" w:rsidRPr="00AE4660">
        <w:rPr>
          <w:color w:val="000000" w:themeColor="text1"/>
        </w:rPr>
        <w:t>со</w:t>
      </w:r>
      <w:proofErr w:type="spellEnd"/>
      <w:r w:rsidR="00170A7C" w:rsidRPr="00AE466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ACI Financial Market Association (ACI FMA) </w:t>
      </w:r>
      <w:proofErr w:type="spellStart"/>
      <w:r w:rsidR="00170A7C" w:rsidRPr="00AE4660">
        <w:rPr>
          <w:color w:val="000000" w:themeColor="text1"/>
        </w:rPr>
        <w:t>Париз</w:t>
      </w:r>
      <w:proofErr w:type="spellEnd"/>
      <w:r>
        <w:rPr>
          <w:color w:val="000000" w:themeColor="text1"/>
          <w:lang w:val="mk-MK"/>
        </w:rPr>
        <w:t xml:space="preserve"> </w:t>
      </w:r>
      <w:proofErr w:type="spellStart"/>
      <w:r w:rsidR="00170A7C" w:rsidRPr="00AE4660">
        <w:rPr>
          <w:color w:val="000000" w:themeColor="text1"/>
        </w:rPr>
        <w:t>за</w:t>
      </w:r>
      <w:proofErr w:type="spellEnd"/>
      <w:r w:rsidR="00170A7C" w:rsidRPr="00AE4660">
        <w:rPr>
          <w:color w:val="000000" w:themeColor="text1"/>
        </w:rPr>
        <w:t xml:space="preserve"> </w:t>
      </w:r>
      <w:proofErr w:type="spellStart"/>
      <w:r w:rsidR="00170A7C" w:rsidRPr="00AE4660">
        <w:rPr>
          <w:color w:val="000000" w:themeColor="text1"/>
        </w:rPr>
        <w:t>полагање</w:t>
      </w:r>
      <w:proofErr w:type="spellEnd"/>
      <w:r w:rsidR="00170A7C" w:rsidRPr="00AE4660">
        <w:rPr>
          <w:color w:val="000000" w:themeColor="text1"/>
        </w:rPr>
        <w:t xml:space="preserve"> на </w:t>
      </w:r>
      <w:r w:rsidR="00170A7C" w:rsidRPr="00AE4660">
        <w:rPr>
          <w:color w:val="000000" w:themeColor="text1"/>
          <w:lang w:val="sl-SI"/>
        </w:rPr>
        <w:t xml:space="preserve">ACI </w:t>
      </w:r>
      <w:proofErr w:type="spellStart"/>
      <w:r w:rsidR="00170A7C" w:rsidRPr="00AE4660">
        <w:rPr>
          <w:color w:val="000000" w:themeColor="text1"/>
        </w:rPr>
        <w:t>испитите</w:t>
      </w:r>
      <w:proofErr w:type="spellEnd"/>
      <w:r w:rsidR="00170A7C" w:rsidRPr="00AE4660">
        <w:rPr>
          <w:color w:val="000000" w:themeColor="text1"/>
        </w:rPr>
        <w:t xml:space="preserve"> </w:t>
      </w:r>
      <w:proofErr w:type="spellStart"/>
      <w:r w:rsidR="00170A7C" w:rsidRPr="00AE4660">
        <w:rPr>
          <w:color w:val="000000" w:themeColor="text1"/>
        </w:rPr>
        <w:t>во</w:t>
      </w:r>
      <w:proofErr w:type="spellEnd"/>
      <w:r w:rsidR="00170A7C" w:rsidRPr="00AE4660">
        <w:rPr>
          <w:color w:val="000000" w:themeColor="text1"/>
          <w:lang w:val="mk-MK"/>
        </w:rPr>
        <w:t xml:space="preserve"> </w:t>
      </w:r>
      <w:proofErr w:type="spellStart"/>
      <w:r w:rsidR="00170A7C" w:rsidRPr="00AE4660">
        <w:rPr>
          <w:color w:val="000000" w:themeColor="text1"/>
        </w:rPr>
        <w:t>простории</w:t>
      </w:r>
      <w:proofErr w:type="spellEnd"/>
      <w:r>
        <w:rPr>
          <w:color w:val="000000" w:themeColor="text1"/>
          <w:lang w:val="mk-MK"/>
        </w:rPr>
        <w:t>те на МБА</w:t>
      </w:r>
      <w:r w:rsidR="005C6EDE">
        <w:rPr>
          <w:color w:val="000000" w:themeColor="text1"/>
          <w:lang w:val="mk-MK"/>
        </w:rPr>
        <w:t xml:space="preserve">, </w:t>
      </w:r>
      <w:r w:rsidR="005C6EDE" w:rsidRPr="00E53A88">
        <w:rPr>
          <w:color w:val="000000" w:themeColor="text1"/>
          <w:lang w:val="mk-MK"/>
        </w:rPr>
        <w:t xml:space="preserve">а во текот на септември </w:t>
      </w:r>
      <w:r w:rsidR="00120D40" w:rsidRPr="00E53A88">
        <w:rPr>
          <w:color w:val="000000" w:themeColor="text1"/>
          <w:lang w:val="mk-MK"/>
        </w:rPr>
        <w:t>успешно</w:t>
      </w:r>
      <w:r w:rsidR="00D759D6" w:rsidRPr="00E53A88">
        <w:rPr>
          <w:color w:val="000000" w:themeColor="text1"/>
          <w:lang w:val="mk-MK"/>
        </w:rPr>
        <w:t xml:space="preserve"> </w:t>
      </w:r>
      <w:r w:rsidR="005C6EDE" w:rsidRPr="00E53A88">
        <w:rPr>
          <w:color w:val="000000" w:themeColor="text1"/>
          <w:lang w:val="mk-MK"/>
        </w:rPr>
        <w:t xml:space="preserve">се реализира </w:t>
      </w:r>
      <w:r w:rsidR="00D759D6" w:rsidRPr="00E53A88">
        <w:rPr>
          <w:color w:val="000000" w:themeColor="text1"/>
          <w:lang w:val="mk-MK"/>
        </w:rPr>
        <w:t xml:space="preserve">и </w:t>
      </w:r>
      <w:r w:rsidR="005C6EDE" w:rsidRPr="00E53A88">
        <w:rPr>
          <w:color w:val="000000" w:themeColor="text1"/>
          <w:lang w:val="mk-MK"/>
        </w:rPr>
        <w:t>првото онлајн полагање.</w:t>
      </w:r>
    </w:p>
    <w:p w14:paraId="0B16C829" w14:textId="43E433DF" w:rsidR="00422160" w:rsidRDefault="001345B8" w:rsidP="00C3713A">
      <w:pPr>
        <w:spacing w:after="200"/>
        <w:jc w:val="both"/>
        <w:rPr>
          <w:color w:val="000000" w:themeColor="text1"/>
          <w:lang w:val="mk-MK"/>
        </w:rPr>
      </w:pPr>
      <w:r w:rsidRPr="00A242E8">
        <w:rPr>
          <w:rFonts w:ascii="Calibri" w:hAnsi="Calibri" w:cs="Calibri"/>
          <w:color w:val="000000" w:themeColor="text1"/>
          <w:shd w:val="clear" w:color="auto" w:fill="FFFFFF"/>
          <w:lang w:val="mk-MK"/>
        </w:rPr>
        <w:t xml:space="preserve">На </w:t>
      </w:r>
      <w:r w:rsidRPr="00A242E8">
        <w:rPr>
          <w:color w:val="000000" w:themeColor="text1"/>
          <w:lang w:val="mk-MK"/>
        </w:rPr>
        <w:t>22.8.2023</w:t>
      </w:r>
      <w:r w:rsidRPr="00A242E8">
        <w:rPr>
          <w:color w:val="000000" w:themeColor="text1"/>
        </w:rPr>
        <w:t xml:space="preserve"> </w:t>
      </w:r>
      <w:proofErr w:type="spellStart"/>
      <w:r w:rsidRPr="00A242E8">
        <w:rPr>
          <w:color w:val="000000" w:themeColor="text1"/>
        </w:rPr>
        <w:t>година</w:t>
      </w:r>
      <w:proofErr w:type="spellEnd"/>
      <w:r w:rsidRPr="00A242E8">
        <w:rPr>
          <w:color w:val="000000" w:themeColor="text1"/>
        </w:rPr>
        <w:t xml:space="preserve">, </w:t>
      </w:r>
      <w:r w:rsidRPr="00A242E8">
        <w:rPr>
          <w:color w:val="000000" w:themeColor="text1"/>
          <w:lang w:val="mk-MK"/>
        </w:rPr>
        <w:t xml:space="preserve"> се одржа средба со м</w:t>
      </w:r>
      <w:proofErr w:type="spellStart"/>
      <w:r w:rsidRPr="00A242E8">
        <w:rPr>
          <w:color w:val="000000" w:themeColor="text1"/>
        </w:rPr>
        <w:t>инистерот</w:t>
      </w:r>
      <w:proofErr w:type="spellEnd"/>
      <w:r w:rsidRPr="00A242E8">
        <w:rPr>
          <w:color w:val="000000" w:themeColor="text1"/>
        </w:rPr>
        <w:t xml:space="preserve"> </w:t>
      </w:r>
      <w:proofErr w:type="spellStart"/>
      <w:r w:rsidRPr="00A242E8">
        <w:rPr>
          <w:color w:val="000000" w:themeColor="text1"/>
        </w:rPr>
        <w:t>за</w:t>
      </w:r>
      <w:proofErr w:type="spellEnd"/>
      <w:r w:rsidRPr="00A242E8">
        <w:rPr>
          <w:color w:val="000000" w:themeColor="text1"/>
        </w:rPr>
        <w:t xml:space="preserve"> </w:t>
      </w:r>
      <w:proofErr w:type="spellStart"/>
      <w:r w:rsidRPr="00A242E8">
        <w:rPr>
          <w:color w:val="000000" w:themeColor="text1"/>
        </w:rPr>
        <w:t>финансии</w:t>
      </w:r>
      <w:proofErr w:type="spellEnd"/>
      <w:r w:rsidRPr="00A242E8">
        <w:rPr>
          <w:color w:val="000000" w:themeColor="text1"/>
        </w:rPr>
        <w:t xml:space="preserve"> и </w:t>
      </w:r>
      <w:r w:rsidRPr="00A242E8">
        <w:rPr>
          <w:color w:val="000000" w:themeColor="text1"/>
          <w:lang w:val="mk-MK"/>
        </w:rPr>
        <w:t>м</w:t>
      </w:r>
      <w:proofErr w:type="spellStart"/>
      <w:r w:rsidRPr="00A242E8">
        <w:rPr>
          <w:color w:val="000000" w:themeColor="text1"/>
        </w:rPr>
        <w:t>инистерката</w:t>
      </w:r>
      <w:proofErr w:type="spellEnd"/>
      <w:r w:rsidRPr="00A242E8">
        <w:rPr>
          <w:color w:val="000000" w:themeColor="text1"/>
        </w:rPr>
        <w:t xml:space="preserve"> </w:t>
      </w:r>
      <w:proofErr w:type="spellStart"/>
      <w:r w:rsidRPr="00A242E8">
        <w:rPr>
          <w:color w:val="000000" w:themeColor="text1"/>
        </w:rPr>
        <w:t>за</w:t>
      </w:r>
      <w:proofErr w:type="spellEnd"/>
      <w:r w:rsidRPr="00A242E8">
        <w:rPr>
          <w:color w:val="000000" w:themeColor="text1"/>
        </w:rPr>
        <w:t xml:space="preserve"> </w:t>
      </w:r>
      <w:proofErr w:type="spellStart"/>
      <w:r w:rsidRPr="00A242E8">
        <w:rPr>
          <w:color w:val="000000" w:themeColor="text1"/>
        </w:rPr>
        <w:t>труд</w:t>
      </w:r>
      <w:proofErr w:type="spellEnd"/>
      <w:r w:rsidRPr="00A242E8">
        <w:rPr>
          <w:color w:val="000000" w:themeColor="text1"/>
        </w:rPr>
        <w:t xml:space="preserve"> и </w:t>
      </w:r>
      <w:proofErr w:type="spellStart"/>
      <w:r w:rsidRPr="00A242E8">
        <w:rPr>
          <w:color w:val="000000" w:themeColor="text1"/>
        </w:rPr>
        <w:t>социјална</w:t>
      </w:r>
      <w:proofErr w:type="spellEnd"/>
      <w:r w:rsidRPr="00A242E8">
        <w:rPr>
          <w:color w:val="000000" w:themeColor="text1"/>
        </w:rPr>
        <w:t xml:space="preserve"> </w:t>
      </w:r>
      <w:proofErr w:type="spellStart"/>
      <w:r w:rsidRPr="00A242E8">
        <w:rPr>
          <w:color w:val="000000" w:themeColor="text1"/>
        </w:rPr>
        <w:t>политика</w:t>
      </w:r>
      <w:proofErr w:type="spellEnd"/>
      <w:r w:rsidRPr="00A242E8">
        <w:rPr>
          <w:color w:val="000000" w:themeColor="text1"/>
          <w:lang w:val="mk-MK"/>
        </w:rPr>
        <w:t>,</w:t>
      </w:r>
      <w:r w:rsidRPr="00A242E8">
        <w:rPr>
          <w:color w:val="000000" w:themeColor="text1"/>
        </w:rPr>
        <w:t xml:space="preserve"> </w:t>
      </w:r>
      <w:r w:rsidR="00896691">
        <w:rPr>
          <w:color w:val="000000" w:themeColor="text1"/>
          <w:lang w:val="mk-MK"/>
        </w:rPr>
        <w:t xml:space="preserve">на која </w:t>
      </w:r>
      <w:r w:rsidR="00C10923">
        <w:rPr>
          <w:color w:val="000000" w:themeColor="text1"/>
          <w:lang w:val="mk-MK"/>
        </w:rPr>
        <w:t xml:space="preserve">се постигна договор </w:t>
      </w:r>
      <w:r w:rsidR="00DB5217">
        <w:rPr>
          <w:color w:val="000000" w:themeColor="text1"/>
          <w:lang w:val="mk-MK"/>
        </w:rPr>
        <w:t>за</w:t>
      </w:r>
      <w:r w:rsidR="006E3900">
        <w:rPr>
          <w:color w:val="000000" w:themeColor="text1"/>
          <w:lang w:val="mk-MK"/>
        </w:rPr>
        <w:t xml:space="preserve"> напуш</w:t>
      </w:r>
      <w:r w:rsidR="00DB5217">
        <w:rPr>
          <w:color w:val="000000" w:themeColor="text1"/>
          <w:lang w:val="mk-MK"/>
        </w:rPr>
        <w:t>тање на</w:t>
      </w:r>
      <w:r w:rsidR="006E3900">
        <w:rPr>
          <w:color w:val="000000" w:themeColor="text1"/>
          <w:lang w:val="mk-MK"/>
        </w:rPr>
        <w:t xml:space="preserve"> </w:t>
      </w:r>
      <w:r w:rsidR="0000011C">
        <w:rPr>
          <w:color w:val="000000" w:themeColor="text1"/>
          <w:lang w:val="mk-MK"/>
        </w:rPr>
        <w:t>праксата</w:t>
      </w:r>
      <w:r w:rsidRPr="00A242E8">
        <w:rPr>
          <w:color w:val="000000" w:themeColor="text1"/>
        </w:rPr>
        <w:t xml:space="preserve"> </w:t>
      </w:r>
      <w:proofErr w:type="spellStart"/>
      <w:r w:rsidRPr="00A242E8">
        <w:rPr>
          <w:color w:val="000000" w:themeColor="text1"/>
        </w:rPr>
        <w:t>за</w:t>
      </w:r>
      <w:proofErr w:type="spellEnd"/>
      <w:r w:rsidRPr="00A242E8">
        <w:rPr>
          <w:color w:val="000000" w:themeColor="text1"/>
        </w:rPr>
        <w:t xml:space="preserve"> </w:t>
      </w:r>
      <w:r w:rsidR="006E3900">
        <w:rPr>
          <w:color w:val="000000" w:themeColor="text1"/>
          <w:lang w:val="mk-MK"/>
        </w:rPr>
        <w:t xml:space="preserve">предвремена </w:t>
      </w:r>
      <w:proofErr w:type="spellStart"/>
      <w:r w:rsidRPr="00A242E8">
        <w:rPr>
          <w:color w:val="000000" w:themeColor="text1"/>
        </w:rPr>
        <w:t>исплата</w:t>
      </w:r>
      <w:proofErr w:type="spellEnd"/>
      <w:r w:rsidRPr="00A242E8">
        <w:rPr>
          <w:color w:val="000000" w:themeColor="text1"/>
        </w:rPr>
        <w:t xml:space="preserve"> на </w:t>
      </w:r>
      <w:proofErr w:type="spellStart"/>
      <w:r w:rsidRPr="00A242E8">
        <w:rPr>
          <w:color w:val="000000" w:themeColor="text1"/>
        </w:rPr>
        <w:t>пензиите</w:t>
      </w:r>
      <w:proofErr w:type="spellEnd"/>
      <w:r w:rsidRPr="00A242E8">
        <w:rPr>
          <w:color w:val="000000" w:themeColor="text1"/>
        </w:rPr>
        <w:t xml:space="preserve"> </w:t>
      </w:r>
      <w:r w:rsidR="00C10923">
        <w:rPr>
          <w:color w:val="000000" w:themeColor="text1"/>
          <w:lang w:val="mk-MK"/>
        </w:rPr>
        <w:t>(</w:t>
      </w:r>
      <w:proofErr w:type="spellStart"/>
      <w:r w:rsidRPr="00A242E8">
        <w:rPr>
          <w:color w:val="000000" w:themeColor="text1"/>
        </w:rPr>
        <w:t>договорена</w:t>
      </w:r>
      <w:proofErr w:type="spellEnd"/>
      <w:r w:rsidRPr="00A242E8">
        <w:rPr>
          <w:color w:val="000000" w:themeColor="text1"/>
        </w:rPr>
        <w:t xml:space="preserve"> </w:t>
      </w:r>
      <w:r w:rsidR="00DE7EAE">
        <w:rPr>
          <w:color w:val="000000" w:themeColor="text1"/>
          <w:lang w:val="mk-MK"/>
        </w:rPr>
        <w:t xml:space="preserve">за време на ковид кризата </w:t>
      </w:r>
      <w:r w:rsidR="0000011C">
        <w:rPr>
          <w:color w:val="000000" w:themeColor="text1"/>
          <w:lang w:val="mk-MK"/>
        </w:rPr>
        <w:t xml:space="preserve">во март </w:t>
      </w:r>
      <w:r w:rsidRPr="00A242E8">
        <w:rPr>
          <w:color w:val="000000" w:themeColor="text1"/>
        </w:rPr>
        <w:t>2020</w:t>
      </w:r>
      <w:r w:rsidR="0000011C">
        <w:rPr>
          <w:color w:val="000000" w:themeColor="text1"/>
          <w:lang w:val="mk-MK"/>
        </w:rPr>
        <w:t xml:space="preserve"> година</w:t>
      </w:r>
      <w:r w:rsidR="00C10923">
        <w:rPr>
          <w:color w:val="000000" w:themeColor="text1"/>
          <w:lang w:val="mk-MK"/>
        </w:rPr>
        <w:t>)</w:t>
      </w:r>
      <w:r w:rsidR="0000011C">
        <w:rPr>
          <w:color w:val="000000" w:themeColor="text1"/>
          <w:lang w:val="mk-MK"/>
        </w:rPr>
        <w:t>.</w:t>
      </w:r>
    </w:p>
    <w:p w14:paraId="56725EED" w14:textId="34A7034C" w:rsidR="00ED0A15" w:rsidRPr="0000011C" w:rsidRDefault="00ED0A15" w:rsidP="00C3713A">
      <w:pPr>
        <w:spacing w:after="200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 xml:space="preserve">На </w:t>
      </w:r>
      <w:r w:rsidRPr="00ED0A15">
        <w:rPr>
          <w:color w:val="000000" w:themeColor="text1"/>
          <w:lang w:val="mk-MK"/>
        </w:rPr>
        <w:t>31.8.2023 година</w:t>
      </w:r>
      <w:r>
        <w:rPr>
          <w:color w:val="000000" w:themeColor="text1"/>
          <w:lang w:val="mk-MK"/>
        </w:rPr>
        <w:t xml:space="preserve"> МБА </w:t>
      </w:r>
      <w:r w:rsidRPr="00ED0A15">
        <w:rPr>
          <w:color w:val="000000" w:themeColor="text1"/>
          <w:lang w:val="mk-MK"/>
        </w:rPr>
        <w:t>до Устав</w:t>
      </w:r>
      <w:r w:rsidR="006D5D1F">
        <w:rPr>
          <w:color w:val="000000" w:themeColor="text1"/>
          <w:lang w:val="mk-MK"/>
        </w:rPr>
        <w:t>ниот</w:t>
      </w:r>
      <w:r w:rsidRPr="00ED0A15">
        <w:rPr>
          <w:color w:val="000000" w:themeColor="text1"/>
          <w:lang w:val="mk-MK"/>
        </w:rPr>
        <w:t xml:space="preserve"> </w:t>
      </w:r>
      <w:r w:rsidR="006D5D1F">
        <w:rPr>
          <w:color w:val="000000" w:themeColor="text1"/>
          <w:lang w:val="mk-MK"/>
        </w:rPr>
        <w:t>с</w:t>
      </w:r>
      <w:r w:rsidRPr="00ED0A15">
        <w:rPr>
          <w:color w:val="000000" w:themeColor="text1"/>
          <w:lang w:val="mk-MK"/>
        </w:rPr>
        <w:t>уд на Р</w:t>
      </w:r>
      <w:r w:rsidR="007B15E4">
        <w:rPr>
          <w:color w:val="000000" w:themeColor="text1"/>
          <w:lang w:val="mk-MK"/>
        </w:rPr>
        <w:t>.</w:t>
      </w:r>
      <w:r w:rsidRPr="00ED0A15">
        <w:rPr>
          <w:color w:val="000000" w:themeColor="text1"/>
          <w:lang w:val="mk-MK"/>
        </w:rPr>
        <w:t>С</w:t>
      </w:r>
      <w:r w:rsidR="007B15E4">
        <w:rPr>
          <w:color w:val="000000" w:themeColor="text1"/>
          <w:lang w:val="mk-MK"/>
        </w:rPr>
        <w:t>.</w:t>
      </w:r>
      <w:r w:rsidRPr="00ED0A15">
        <w:rPr>
          <w:color w:val="000000" w:themeColor="text1"/>
          <w:lang w:val="mk-MK"/>
        </w:rPr>
        <w:t xml:space="preserve">Македонија </w:t>
      </w:r>
      <w:r w:rsidR="006D5D1F" w:rsidRPr="00ED0A15">
        <w:rPr>
          <w:color w:val="000000" w:themeColor="text1"/>
          <w:lang w:val="mk-MK"/>
        </w:rPr>
        <w:t xml:space="preserve">достави </w:t>
      </w:r>
      <w:r w:rsidRPr="00ED0A15">
        <w:rPr>
          <w:color w:val="000000" w:themeColor="text1"/>
          <w:lang w:val="mk-MK"/>
        </w:rPr>
        <w:t>Иницијатива за поведување постапка за оценување на уставноста на Законот за измени и дополнување на Закон за облигациони односи</w:t>
      </w:r>
      <w:r w:rsidR="006D5D1F">
        <w:rPr>
          <w:color w:val="000000" w:themeColor="text1"/>
          <w:lang w:val="mk-MK"/>
        </w:rPr>
        <w:t>.</w:t>
      </w:r>
    </w:p>
    <w:p w14:paraId="01DD4DCF" w14:textId="13A2C22B" w:rsidR="00120D40" w:rsidRDefault="00CA0521" w:rsidP="00C3713A">
      <w:pPr>
        <w:spacing w:after="200"/>
        <w:jc w:val="both"/>
        <w:rPr>
          <w:rFonts w:ascii="Calibri" w:hAnsi="Calibri" w:cs="Calibri"/>
          <w:color w:val="000000" w:themeColor="text1"/>
          <w:shd w:val="clear" w:color="auto" w:fill="FFFFFF"/>
          <w:lang w:val="mk-MK"/>
        </w:rPr>
      </w:pPr>
      <w:r w:rsidRP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>На 41-тата седница на Собранието</w:t>
      </w:r>
      <w:r w:rsidR="009A75D8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C10923">
        <w:rPr>
          <w:rFonts w:ascii="Calibri" w:hAnsi="Calibri" w:cs="Calibri"/>
          <w:color w:val="000000" w:themeColor="text1"/>
          <w:shd w:val="clear" w:color="auto" w:fill="FFFFFF"/>
          <w:lang w:val="mk-MK"/>
        </w:rPr>
        <w:t>е</w:t>
      </w:r>
      <w:r w:rsidR="002E639A" w:rsidRP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 xml:space="preserve"> донесе</w:t>
      </w:r>
      <w:r w:rsidR="007B15E4">
        <w:rPr>
          <w:rFonts w:ascii="Calibri" w:hAnsi="Calibri" w:cs="Calibri"/>
          <w:color w:val="000000" w:themeColor="text1"/>
          <w:shd w:val="clear" w:color="auto" w:fill="FFFFFF"/>
          <w:lang w:val="mk-MK"/>
        </w:rPr>
        <w:t>на</w:t>
      </w:r>
      <w:r w:rsidR="002E639A" w:rsidRP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 xml:space="preserve"> одлука за </w:t>
      </w:r>
      <w:r w:rsidR="000E2407" w:rsidRP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>формира</w:t>
      </w:r>
      <w:r w:rsidR="002E639A" w:rsidRP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>ње</w:t>
      </w:r>
      <w:r w:rsidR="000E2407" w:rsidRP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 xml:space="preserve"> Комисија за ЕСГ,</w:t>
      </w:r>
      <w:r w:rsidR="002E639A" w:rsidRP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 xml:space="preserve"> која </w:t>
      </w:r>
      <w:r w:rsid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>на 22.9.2023 година</w:t>
      </w:r>
      <w:r w:rsidR="002E639A" w:rsidRP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 xml:space="preserve"> одржа конститутивен состанок</w:t>
      </w:r>
      <w:r w:rsidR="00120D40" w:rsidRPr="009A75D8">
        <w:rPr>
          <w:rFonts w:ascii="Calibri" w:hAnsi="Calibri" w:cs="Calibri"/>
          <w:color w:val="000000" w:themeColor="text1"/>
          <w:shd w:val="clear" w:color="auto" w:fill="FFFFFF"/>
          <w:lang w:val="mk-MK"/>
        </w:rPr>
        <w:t>.</w:t>
      </w:r>
    </w:p>
    <w:p w14:paraId="1E1BF6FC" w14:textId="3D387071" w:rsidR="00FE5CBA" w:rsidRDefault="00FE5CBA" w:rsidP="00C3713A">
      <w:pPr>
        <w:spacing w:after="200"/>
        <w:jc w:val="both"/>
        <w:rPr>
          <w:color w:val="000000" w:themeColor="text1"/>
          <w:kern w:val="3"/>
        </w:rPr>
      </w:pPr>
      <w:r w:rsidRPr="000948FD">
        <w:rPr>
          <w:color w:val="000000" w:themeColor="text1"/>
          <w:kern w:val="3"/>
          <w:lang w:val="mk-MK"/>
        </w:rPr>
        <w:t>М</w:t>
      </w:r>
      <w:r w:rsidR="00C10923">
        <w:rPr>
          <w:color w:val="000000" w:themeColor="text1"/>
          <w:kern w:val="3"/>
          <w:lang w:val="mk-MK"/>
        </w:rPr>
        <w:t>БА</w:t>
      </w:r>
      <w:r w:rsidR="000A1302">
        <w:rPr>
          <w:color w:val="000000" w:themeColor="text1"/>
          <w:kern w:val="3"/>
          <w:lang w:val="mk-MK"/>
        </w:rPr>
        <w:t xml:space="preserve"> </w:t>
      </w:r>
      <w:r w:rsidR="000D7379">
        <w:rPr>
          <w:color w:val="000000" w:themeColor="text1"/>
          <w:kern w:val="3"/>
          <w:lang w:val="mk-MK"/>
        </w:rPr>
        <w:t xml:space="preserve">ќе </w:t>
      </w:r>
      <w:r w:rsidR="000A1302">
        <w:rPr>
          <w:color w:val="000000" w:themeColor="text1"/>
          <w:kern w:val="3"/>
          <w:lang w:val="mk-MK"/>
        </w:rPr>
        <w:t>учествува</w:t>
      </w:r>
      <w:r w:rsidRPr="000948FD">
        <w:rPr>
          <w:color w:val="000000" w:themeColor="text1"/>
          <w:kern w:val="3"/>
          <w:lang w:val="mk-MK"/>
        </w:rPr>
        <w:t xml:space="preserve"> </w:t>
      </w:r>
      <w:r w:rsidR="000A1302">
        <w:rPr>
          <w:color w:val="000000" w:themeColor="text1"/>
          <w:kern w:val="3"/>
          <w:lang w:val="mk-MK"/>
        </w:rPr>
        <w:t>како</w:t>
      </w:r>
      <w:r w:rsidR="0056766D">
        <w:rPr>
          <w:color w:val="000000" w:themeColor="text1"/>
          <w:kern w:val="3"/>
        </w:rPr>
        <w:t xml:space="preserve"> </w:t>
      </w:r>
      <w:r w:rsidRPr="000948FD">
        <w:rPr>
          <w:color w:val="000000" w:themeColor="text1"/>
          <w:kern w:val="3"/>
          <w:lang w:val="mk-MK"/>
        </w:rPr>
        <w:t xml:space="preserve">партнер на </w:t>
      </w:r>
      <w:r w:rsidRPr="000948FD">
        <w:rPr>
          <w:color w:val="000000" w:themeColor="text1"/>
          <w:kern w:val="3"/>
        </w:rPr>
        <w:t>Frankfurt School of Finance</w:t>
      </w:r>
      <w:r w:rsidR="00CA42CB">
        <w:rPr>
          <w:color w:val="000000" w:themeColor="text1"/>
          <w:kern w:val="3"/>
        </w:rPr>
        <w:t xml:space="preserve"> </w:t>
      </w:r>
      <w:r w:rsidRPr="000948FD">
        <w:rPr>
          <w:color w:val="000000" w:themeColor="text1"/>
          <w:kern w:val="3"/>
        </w:rPr>
        <w:t>&amp;</w:t>
      </w:r>
      <w:r w:rsidR="00CA42CB">
        <w:rPr>
          <w:color w:val="000000" w:themeColor="text1"/>
          <w:kern w:val="3"/>
        </w:rPr>
        <w:t xml:space="preserve"> </w:t>
      </w:r>
      <w:r w:rsidRPr="000948FD">
        <w:rPr>
          <w:color w:val="000000" w:themeColor="text1"/>
          <w:kern w:val="3"/>
        </w:rPr>
        <w:t>Management</w:t>
      </w:r>
      <w:r w:rsidR="00C14FF7">
        <w:rPr>
          <w:color w:val="000000" w:themeColor="text1"/>
          <w:kern w:val="3"/>
          <w:lang w:val="mk-MK"/>
        </w:rPr>
        <w:t xml:space="preserve"> </w:t>
      </w:r>
      <w:r w:rsidR="00976F1E">
        <w:rPr>
          <w:color w:val="000000" w:themeColor="text1"/>
          <w:kern w:val="3"/>
          <w:lang w:val="mk-MK"/>
        </w:rPr>
        <w:t>во</w:t>
      </w:r>
      <w:r w:rsidR="00C14FF7">
        <w:rPr>
          <w:color w:val="000000" w:themeColor="text1"/>
          <w:kern w:val="3"/>
          <w:lang w:val="mk-MK"/>
        </w:rPr>
        <w:t xml:space="preserve"> </w:t>
      </w:r>
      <w:r w:rsidRPr="000948FD">
        <w:rPr>
          <w:color w:val="000000" w:themeColor="text1"/>
          <w:kern w:val="3"/>
          <w:lang w:val="mk-MK"/>
        </w:rPr>
        <w:t>ЕРАЗМУС проект</w:t>
      </w:r>
      <w:r w:rsidR="00976F1E">
        <w:rPr>
          <w:color w:val="000000" w:themeColor="text1"/>
          <w:kern w:val="3"/>
          <w:lang w:val="mk-MK"/>
        </w:rPr>
        <w:t xml:space="preserve"> насловен</w:t>
      </w:r>
      <w:r w:rsidR="00277C51">
        <w:rPr>
          <w:color w:val="000000" w:themeColor="text1"/>
          <w:kern w:val="3"/>
          <w:lang w:val="mk-MK"/>
        </w:rPr>
        <w:t>:</w:t>
      </w:r>
      <w:r w:rsidR="000A1302">
        <w:rPr>
          <w:color w:val="000000" w:themeColor="text1"/>
          <w:kern w:val="3"/>
          <w:lang w:val="mk-MK"/>
        </w:rPr>
        <w:t xml:space="preserve"> </w:t>
      </w:r>
      <w:r w:rsidR="00A03311" w:rsidRPr="00A03311">
        <w:rPr>
          <w:color w:val="000000" w:themeColor="text1"/>
          <w:kern w:val="3"/>
          <w:lang w:val="mk-MK"/>
        </w:rPr>
        <w:t>European micro-credentials and professional qualifications certification system in the banking &amp; financial services sector MiCreS</w:t>
      </w:r>
      <w:r w:rsidR="00277C51">
        <w:rPr>
          <w:color w:val="000000" w:themeColor="text1"/>
          <w:kern w:val="3"/>
          <w:lang w:val="mk-MK"/>
        </w:rPr>
        <w:t>.</w:t>
      </w:r>
    </w:p>
    <w:p w14:paraId="7E1182F6" w14:textId="66F36EFB" w:rsidR="006E6F1D" w:rsidRPr="00785F95" w:rsidRDefault="006E6F1D" w:rsidP="00987936">
      <w:pPr>
        <w:spacing w:line="276" w:lineRule="auto"/>
        <w:jc w:val="both"/>
        <w:rPr>
          <w:color w:val="000000" w:themeColor="text1"/>
        </w:rPr>
      </w:pPr>
      <w:proofErr w:type="spellStart"/>
      <w:r w:rsidRPr="00120D40">
        <w:rPr>
          <w:b/>
          <w:color w:val="000000" w:themeColor="text1"/>
        </w:rPr>
        <w:t>Реализирани</w:t>
      </w:r>
      <w:proofErr w:type="spellEnd"/>
      <w:r w:rsidRPr="00120D40">
        <w:rPr>
          <w:b/>
          <w:color w:val="000000" w:themeColor="text1"/>
        </w:rPr>
        <w:t xml:space="preserve"> </w:t>
      </w:r>
      <w:proofErr w:type="spellStart"/>
      <w:r w:rsidRPr="00120D40">
        <w:rPr>
          <w:b/>
          <w:color w:val="000000" w:themeColor="text1"/>
        </w:rPr>
        <w:t>активности</w:t>
      </w:r>
      <w:proofErr w:type="spellEnd"/>
      <w:r w:rsidRPr="00120D40">
        <w:rPr>
          <w:b/>
          <w:color w:val="000000" w:themeColor="text1"/>
        </w:rPr>
        <w:t xml:space="preserve"> </w:t>
      </w:r>
      <w:proofErr w:type="spellStart"/>
      <w:r w:rsidRPr="00120D40">
        <w:rPr>
          <w:b/>
          <w:color w:val="000000" w:themeColor="text1"/>
        </w:rPr>
        <w:t>согласно</w:t>
      </w:r>
      <w:proofErr w:type="spellEnd"/>
      <w:r w:rsidRPr="00120D40">
        <w:rPr>
          <w:b/>
          <w:color w:val="000000" w:themeColor="text1"/>
        </w:rPr>
        <w:t xml:space="preserve"> </w:t>
      </w:r>
      <w:proofErr w:type="spellStart"/>
      <w:r w:rsidRPr="00120D40">
        <w:rPr>
          <w:b/>
          <w:color w:val="000000" w:themeColor="text1"/>
        </w:rPr>
        <w:t>Програма</w:t>
      </w:r>
      <w:proofErr w:type="spellEnd"/>
      <w:r w:rsidRPr="00120D40">
        <w:rPr>
          <w:b/>
          <w:color w:val="000000" w:themeColor="text1"/>
        </w:rPr>
        <w:t xml:space="preserve"> </w:t>
      </w:r>
      <w:proofErr w:type="spellStart"/>
      <w:r w:rsidRPr="00120D40">
        <w:rPr>
          <w:b/>
          <w:color w:val="000000" w:themeColor="text1"/>
        </w:rPr>
        <w:t>за</w:t>
      </w:r>
      <w:proofErr w:type="spellEnd"/>
      <w:r w:rsidRPr="00785F95">
        <w:rPr>
          <w:b/>
          <w:color w:val="000000" w:themeColor="text1"/>
        </w:rPr>
        <w:t xml:space="preserve"> 202</w:t>
      </w:r>
      <w:r w:rsidR="00E038C0" w:rsidRPr="00785F95">
        <w:rPr>
          <w:b/>
          <w:color w:val="000000" w:themeColor="text1"/>
          <w:lang w:val="en-GB"/>
        </w:rPr>
        <w:t>3</w:t>
      </w:r>
      <w:r w:rsidRPr="00785F95">
        <w:rPr>
          <w:b/>
          <w:color w:val="000000" w:themeColor="text1"/>
        </w:rPr>
        <w:t xml:space="preserve"> </w:t>
      </w:r>
      <w:proofErr w:type="spellStart"/>
      <w:r w:rsidRPr="00785F95">
        <w:rPr>
          <w:b/>
          <w:color w:val="000000" w:themeColor="text1"/>
        </w:rPr>
        <w:t>година</w:t>
      </w:r>
      <w:proofErr w:type="spellEnd"/>
      <w:r w:rsidRPr="00785F95">
        <w:rPr>
          <w:b/>
          <w:color w:val="000000" w:themeColor="text1"/>
        </w:rPr>
        <w:t xml:space="preserve"> </w:t>
      </w:r>
      <w:proofErr w:type="spellStart"/>
      <w:r w:rsidRPr="00785F95">
        <w:rPr>
          <w:b/>
          <w:color w:val="000000" w:themeColor="text1"/>
        </w:rPr>
        <w:t>за</w:t>
      </w:r>
      <w:proofErr w:type="spellEnd"/>
      <w:r w:rsidRPr="00785F95">
        <w:rPr>
          <w:b/>
          <w:color w:val="000000" w:themeColor="text1"/>
        </w:rPr>
        <w:t xml:space="preserve"> </w:t>
      </w:r>
      <w:proofErr w:type="spellStart"/>
      <w:r w:rsidRPr="00785F95">
        <w:rPr>
          <w:b/>
          <w:color w:val="000000" w:themeColor="text1"/>
        </w:rPr>
        <w:t>дејствување</w:t>
      </w:r>
      <w:proofErr w:type="spellEnd"/>
      <w:r w:rsidRPr="00785F95">
        <w:rPr>
          <w:b/>
          <w:color w:val="000000" w:themeColor="text1"/>
        </w:rPr>
        <w:t xml:space="preserve"> на М</w:t>
      </w:r>
      <w:r w:rsidR="00A34916" w:rsidRPr="00785F95">
        <w:rPr>
          <w:b/>
          <w:color w:val="000000" w:themeColor="text1"/>
        </w:rPr>
        <w:t>БА</w:t>
      </w:r>
    </w:p>
    <w:p w14:paraId="00DA04FE" w14:textId="08301083" w:rsidR="006E6F1D" w:rsidRPr="00785F95" w:rsidRDefault="006E6F1D" w:rsidP="00987936">
      <w:pPr>
        <w:spacing w:line="276" w:lineRule="auto"/>
        <w:jc w:val="both"/>
        <w:rPr>
          <w:color w:val="000000" w:themeColor="text1"/>
          <w:lang w:val="mk-MK"/>
        </w:rPr>
      </w:pPr>
      <w:r w:rsidRPr="00785F95">
        <w:rPr>
          <w:color w:val="000000" w:themeColor="text1"/>
          <w:lang w:val="mk-MK"/>
        </w:rPr>
        <w:t>Согласно Програмата за дејствување на 202</w:t>
      </w:r>
      <w:r w:rsidR="00E038C0" w:rsidRPr="00785F95">
        <w:rPr>
          <w:color w:val="000000" w:themeColor="text1"/>
          <w:lang w:val="en-GB"/>
        </w:rPr>
        <w:t>3</w:t>
      </w:r>
      <w:r w:rsidRPr="00785F95">
        <w:rPr>
          <w:color w:val="000000" w:themeColor="text1"/>
          <w:lang w:val="mk-MK"/>
        </w:rPr>
        <w:t xml:space="preserve"> година</w:t>
      </w:r>
      <w:r w:rsidR="005A0D97" w:rsidRPr="00785F95">
        <w:rPr>
          <w:color w:val="000000" w:themeColor="text1"/>
          <w:lang w:val="en-GB"/>
        </w:rPr>
        <w:t>,</w:t>
      </w:r>
      <w:r w:rsidRPr="00785F95">
        <w:rPr>
          <w:color w:val="000000" w:themeColor="text1"/>
          <w:lang w:val="mk-MK"/>
        </w:rPr>
        <w:t xml:space="preserve"> М</w:t>
      </w:r>
      <w:r w:rsidR="00A34916" w:rsidRPr="00785F95">
        <w:rPr>
          <w:color w:val="000000" w:themeColor="text1"/>
          <w:lang w:val="mk-MK"/>
        </w:rPr>
        <w:t>БА</w:t>
      </w:r>
      <w:r w:rsidRPr="00785F95">
        <w:rPr>
          <w:color w:val="000000" w:themeColor="text1"/>
          <w:lang w:val="mk-MK"/>
        </w:rPr>
        <w:t xml:space="preserve"> ги има реализирано следниве активности:  </w:t>
      </w:r>
    </w:p>
    <w:p w14:paraId="761F7E15" w14:textId="77777777" w:rsidR="00D55B52" w:rsidRDefault="00D55B52" w:rsidP="00987936">
      <w:pPr>
        <w:shd w:val="clear" w:color="auto" w:fill="FFFFFF"/>
        <w:spacing w:line="276" w:lineRule="auto"/>
        <w:ind w:firstLine="720"/>
        <w:jc w:val="both"/>
        <w:textAlignment w:val="baseline"/>
        <w:rPr>
          <w:rStyle w:val="apple-style-span"/>
          <w:b/>
          <w:i/>
          <w:noProof/>
          <w:lang w:val="mk-MK"/>
        </w:rPr>
      </w:pPr>
    </w:p>
    <w:p w14:paraId="29E33748" w14:textId="24EEBEEE" w:rsidR="0043049A" w:rsidRPr="00785F95" w:rsidRDefault="00E93AAA" w:rsidP="00987936">
      <w:pPr>
        <w:shd w:val="clear" w:color="auto" w:fill="FFFFFF"/>
        <w:spacing w:line="276" w:lineRule="auto"/>
        <w:ind w:firstLine="720"/>
        <w:jc w:val="both"/>
        <w:textAlignment w:val="baseline"/>
        <w:rPr>
          <w:rStyle w:val="apple-style-span"/>
          <w:b/>
          <w:i/>
          <w:noProof/>
          <w:lang w:val="mk-MK"/>
        </w:rPr>
      </w:pPr>
      <w:r w:rsidRPr="00785F95">
        <w:rPr>
          <w:rStyle w:val="apple-style-span"/>
          <w:b/>
          <w:i/>
          <w:noProof/>
          <w:lang w:val="mk-MK"/>
        </w:rPr>
        <w:t>Редовни активности</w:t>
      </w:r>
    </w:p>
    <w:p w14:paraId="6AFE6051" w14:textId="1BA49E5D" w:rsidR="00E93AAA" w:rsidRDefault="00E93AAA" w:rsidP="00987936">
      <w:pPr>
        <w:numPr>
          <w:ilvl w:val="0"/>
          <w:numId w:val="3"/>
        </w:numPr>
        <w:spacing w:line="276" w:lineRule="auto"/>
        <w:jc w:val="both"/>
        <w:rPr>
          <w:rStyle w:val="apple-style-span"/>
          <w:noProof/>
          <w:color w:val="000000" w:themeColor="text1"/>
          <w:lang w:val="mk-MK"/>
        </w:rPr>
      </w:pPr>
      <w:r w:rsidRPr="00785F95">
        <w:rPr>
          <w:rStyle w:val="apple-style-span"/>
          <w:b/>
          <w:bCs/>
          <w:noProof/>
          <w:color w:val="000000" w:themeColor="text1"/>
          <w:lang w:val="mk-MK"/>
        </w:rPr>
        <w:t>редовно одржување седници на Собранието на М</w:t>
      </w:r>
      <w:r w:rsidR="006A77D5" w:rsidRPr="00785F95">
        <w:rPr>
          <w:rStyle w:val="apple-style-span"/>
          <w:b/>
          <w:bCs/>
          <w:noProof/>
          <w:color w:val="000000" w:themeColor="text1"/>
          <w:lang w:val="mk-MK"/>
        </w:rPr>
        <w:t>БА</w:t>
      </w:r>
      <w:r w:rsidRPr="00785F95">
        <w:rPr>
          <w:rStyle w:val="apple-style-span"/>
          <w:b/>
          <w:bCs/>
          <w:noProof/>
          <w:color w:val="000000" w:themeColor="text1"/>
          <w:lang w:val="mk-MK"/>
        </w:rPr>
        <w:t xml:space="preserve"> (во текот на цела година</w:t>
      </w:r>
      <w:r w:rsidRPr="00785F95">
        <w:rPr>
          <w:rStyle w:val="apple-style-span"/>
          <w:noProof/>
          <w:color w:val="000000" w:themeColor="text1"/>
          <w:lang w:val="mk-MK"/>
        </w:rPr>
        <w:t>)</w:t>
      </w:r>
    </w:p>
    <w:p w14:paraId="09F29D73" w14:textId="42E9F2BE" w:rsidR="00727106" w:rsidRPr="005C6540" w:rsidRDefault="00727106">
      <w:pPr>
        <w:pStyle w:val="ListParagraph"/>
        <w:numPr>
          <w:ilvl w:val="0"/>
          <w:numId w:val="7"/>
        </w:numPr>
        <w:spacing w:after="0"/>
        <w:jc w:val="both"/>
        <w:rPr>
          <w:color w:val="00B0F0"/>
        </w:rPr>
      </w:pPr>
      <w:r w:rsidRPr="007F217C">
        <w:rPr>
          <w:color w:val="000000" w:themeColor="text1"/>
        </w:rPr>
        <w:t xml:space="preserve">23.02.2023 година, </w:t>
      </w:r>
      <w:r w:rsidR="00107760" w:rsidRPr="007F217C">
        <w:rPr>
          <w:color w:val="000000" w:themeColor="text1"/>
        </w:rPr>
        <w:t>о</w:t>
      </w:r>
      <w:r w:rsidRPr="007F217C">
        <w:rPr>
          <w:color w:val="000000" w:themeColor="text1"/>
        </w:rPr>
        <w:t>држана 40 - та седница на Собранието на МБА</w:t>
      </w:r>
    </w:p>
    <w:p w14:paraId="77D53371" w14:textId="5AC90823" w:rsidR="005C6540" w:rsidRDefault="005C6540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  <w:lang w:val="en-GB"/>
        </w:rPr>
        <w:t>28.</w:t>
      </w:r>
      <w:r>
        <w:rPr>
          <w:color w:val="000000" w:themeColor="text1"/>
        </w:rPr>
        <w:t>0</w:t>
      </w:r>
      <w:r>
        <w:rPr>
          <w:color w:val="000000" w:themeColor="text1"/>
          <w:lang w:val="en-GB"/>
        </w:rPr>
        <w:t xml:space="preserve">7.2023 </w:t>
      </w:r>
      <w:r>
        <w:rPr>
          <w:color w:val="000000" w:themeColor="text1"/>
        </w:rPr>
        <w:t>година, о</w:t>
      </w:r>
      <w:r w:rsidRPr="00B24C0C">
        <w:rPr>
          <w:color w:val="000000" w:themeColor="text1"/>
        </w:rPr>
        <w:t>држана 41</w:t>
      </w:r>
      <w:r>
        <w:rPr>
          <w:color w:val="000000" w:themeColor="text1"/>
        </w:rPr>
        <w:t xml:space="preserve"> - та</w:t>
      </w:r>
      <w:r w:rsidRPr="00B24C0C">
        <w:rPr>
          <w:color w:val="000000" w:themeColor="text1"/>
        </w:rPr>
        <w:t xml:space="preserve"> седница на Собранието на МБА</w:t>
      </w:r>
    </w:p>
    <w:p w14:paraId="45F61FE7" w14:textId="04AE056E" w:rsidR="006C44F7" w:rsidRPr="00B60E87" w:rsidRDefault="006C44F7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cstheme="minorHAnsi"/>
          <w:b/>
          <w:bCs/>
          <w:color w:val="auto"/>
        </w:rPr>
      </w:pPr>
      <w:r w:rsidRPr="00B60E87">
        <w:rPr>
          <w:color w:val="auto"/>
        </w:rPr>
        <w:t>27.10.2023 година, одржана 42 - та седница на Собранието на МБА</w:t>
      </w:r>
    </w:p>
    <w:p w14:paraId="23A3A2D8" w14:textId="45CB141A" w:rsidR="00B24105" w:rsidRPr="00785F95" w:rsidRDefault="00E93AAA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bCs/>
          <w:color w:val="000000" w:themeColor="text1"/>
        </w:rPr>
      </w:pPr>
      <w:r w:rsidRPr="00785F95">
        <w:rPr>
          <w:rStyle w:val="apple-style-span"/>
          <w:rFonts w:cstheme="minorHAnsi"/>
          <w:b/>
          <w:bCs/>
          <w:noProof/>
          <w:color w:val="000000" w:themeColor="text1"/>
        </w:rPr>
        <w:t>редовно објавување на Националната референтна каматна стапка НРКС</w:t>
      </w:r>
      <w:r w:rsidR="00095509" w:rsidRPr="00785F95">
        <w:rPr>
          <w:rStyle w:val="apple-style-span"/>
          <w:rFonts w:cstheme="minorHAnsi"/>
          <w:b/>
          <w:bCs/>
          <w:noProof/>
          <w:color w:val="000000" w:themeColor="text1"/>
        </w:rPr>
        <w:t xml:space="preserve"> - </w:t>
      </w:r>
      <w:r w:rsidR="001C4EDE" w:rsidRPr="00785F95">
        <w:rPr>
          <w:rFonts w:cstheme="minorHAnsi"/>
          <w:color w:val="auto"/>
        </w:rPr>
        <w:t>НРК</w:t>
      </w:r>
      <w:r w:rsidR="001C4EDE" w:rsidRPr="00785F95">
        <w:rPr>
          <w:rFonts w:cstheme="minorHAnsi"/>
          <w:color w:val="000000" w:themeColor="text1"/>
        </w:rPr>
        <w:t xml:space="preserve">С се </w:t>
      </w:r>
      <w:r w:rsidR="005A0D97" w:rsidRPr="00785F95">
        <w:rPr>
          <w:rFonts w:cstheme="minorHAnsi"/>
          <w:color w:val="000000" w:themeColor="text1"/>
        </w:rPr>
        <w:t>објавува на веб страната</w:t>
      </w:r>
      <w:r w:rsidR="005075EA" w:rsidRPr="00785F95">
        <w:rPr>
          <w:rFonts w:cstheme="minorHAnsi"/>
          <w:color w:val="000000" w:themeColor="text1"/>
        </w:rPr>
        <w:t xml:space="preserve"> на МБА</w:t>
      </w:r>
      <w:r w:rsidR="005A0D97" w:rsidRPr="00785F95">
        <w:rPr>
          <w:rFonts w:cstheme="minorHAnsi"/>
          <w:color w:val="000000" w:themeColor="text1"/>
        </w:rPr>
        <w:t xml:space="preserve"> </w:t>
      </w:r>
      <w:r w:rsidR="001C4EDE" w:rsidRPr="00785F95">
        <w:rPr>
          <w:rFonts w:cstheme="minorHAnsi"/>
          <w:color w:val="000000" w:themeColor="text1"/>
        </w:rPr>
        <w:t>согласно усвоените Правила за објавување</w:t>
      </w:r>
    </w:p>
    <w:p w14:paraId="39B2C074" w14:textId="71AE4079" w:rsidR="00731DCC" w:rsidRPr="0044068F" w:rsidRDefault="00E93AAA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bCs/>
          <w:color w:val="000000" w:themeColor="text1"/>
        </w:rPr>
      </w:pPr>
      <w:r w:rsidRPr="00785F95">
        <w:rPr>
          <w:rStyle w:val="apple-style-span"/>
          <w:rFonts w:cstheme="minorHAnsi"/>
          <w:b/>
          <w:bCs/>
          <w:noProof/>
          <w:color w:val="000000" w:themeColor="text1"/>
        </w:rPr>
        <w:t>редовно објавување на маѓубанкарска каматна стапка на пазар на депозити СКИБОР (Skopje Interbank Offered Rate)</w:t>
      </w:r>
      <w:r w:rsidR="00095509" w:rsidRPr="00785F95">
        <w:rPr>
          <w:rStyle w:val="apple-style-span"/>
          <w:rFonts w:cstheme="minorHAnsi"/>
          <w:b/>
          <w:bCs/>
          <w:noProof/>
          <w:color w:val="000000" w:themeColor="text1"/>
        </w:rPr>
        <w:t xml:space="preserve"> </w:t>
      </w:r>
      <w:r w:rsidR="00095509" w:rsidRPr="00785F95">
        <w:rPr>
          <w:rStyle w:val="apple-style-span"/>
          <w:rFonts w:cstheme="minorHAnsi"/>
          <w:noProof/>
          <w:color w:val="000000" w:themeColor="text1"/>
        </w:rPr>
        <w:t xml:space="preserve">- </w:t>
      </w:r>
      <w:r w:rsidR="005A0D97" w:rsidRPr="00785F95">
        <w:rPr>
          <w:rFonts w:cstheme="minorHAnsi"/>
          <w:color w:val="000000" w:themeColor="text1"/>
        </w:rPr>
        <w:t>објавувањето на веб страната</w:t>
      </w:r>
      <w:r w:rsidR="005075EA" w:rsidRPr="00785F95">
        <w:rPr>
          <w:rFonts w:cstheme="minorHAnsi"/>
          <w:color w:val="000000" w:themeColor="text1"/>
        </w:rPr>
        <w:t xml:space="preserve"> на МБА</w:t>
      </w:r>
      <w:r w:rsidR="005A0D97" w:rsidRPr="00785F95">
        <w:rPr>
          <w:rFonts w:cstheme="minorHAnsi"/>
          <w:color w:val="000000" w:themeColor="text1"/>
        </w:rPr>
        <w:t xml:space="preserve"> се реализира веднаш по објав</w:t>
      </w:r>
      <w:r w:rsidR="005F6376">
        <w:rPr>
          <w:rFonts w:cstheme="minorHAnsi"/>
          <w:color w:val="000000" w:themeColor="text1"/>
        </w:rPr>
        <w:t>ување</w:t>
      </w:r>
      <w:r w:rsidR="001C4EDE" w:rsidRPr="00785F95">
        <w:rPr>
          <w:rFonts w:cstheme="minorHAnsi"/>
          <w:color w:val="000000" w:themeColor="text1"/>
        </w:rPr>
        <w:t xml:space="preserve"> на каматните стапки</w:t>
      </w:r>
      <w:r w:rsidR="005A0D97" w:rsidRPr="00785F95">
        <w:rPr>
          <w:rFonts w:cstheme="minorHAnsi"/>
          <w:color w:val="000000" w:themeColor="text1"/>
        </w:rPr>
        <w:t xml:space="preserve"> </w:t>
      </w:r>
      <w:r w:rsidR="001C4EDE" w:rsidRPr="00785F95">
        <w:rPr>
          <w:rFonts w:cstheme="minorHAnsi"/>
          <w:color w:val="000000" w:themeColor="text1"/>
        </w:rPr>
        <w:t xml:space="preserve">СКИБОР </w:t>
      </w:r>
      <w:r w:rsidR="005A0D97" w:rsidRPr="00785F95">
        <w:rPr>
          <w:rFonts w:cstheme="minorHAnsi"/>
          <w:color w:val="000000" w:themeColor="text1"/>
        </w:rPr>
        <w:t xml:space="preserve">од страна на </w:t>
      </w:r>
      <w:r w:rsidR="005A0D97" w:rsidRPr="00785F95">
        <w:rPr>
          <w:rFonts w:cstheme="minorHAnsi"/>
          <w:bCs/>
          <w:color w:val="000000" w:themeColor="text1"/>
        </w:rPr>
        <w:t xml:space="preserve">Народна банка </w:t>
      </w:r>
      <w:r w:rsidR="005A0D97" w:rsidRPr="00785F95">
        <w:rPr>
          <w:rFonts w:cstheme="minorHAnsi"/>
          <w:color w:val="000000" w:themeColor="text1"/>
        </w:rPr>
        <w:t>на РСМ</w:t>
      </w:r>
    </w:p>
    <w:p w14:paraId="5EC9666F" w14:textId="4B48F319" w:rsidR="00107760" w:rsidRPr="00107760" w:rsidRDefault="0044068F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bCs/>
          <w:color w:val="000000" w:themeColor="text1"/>
        </w:rPr>
      </w:pPr>
      <w:r w:rsidRPr="00785F95">
        <w:rPr>
          <w:b/>
          <w:bCs/>
          <w:color w:val="000000" w:themeColor="text1"/>
        </w:rPr>
        <w:t>Одбор за избор и следење на референтни банки</w:t>
      </w:r>
    </w:p>
    <w:p w14:paraId="253854FB" w14:textId="28F94663" w:rsidR="00087175" w:rsidRPr="00792126" w:rsidRDefault="00DA6035" w:rsidP="006618CF">
      <w:pPr>
        <w:pStyle w:val="ListParagraph"/>
        <w:numPr>
          <w:ilvl w:val="2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792126">
        <w:rPr>
          <w:rFonts w:cstheme="minorHAnsi"/>
          <w:color w:val="000000" w:themeColor="text1"/>
          <w:lang w:val="en-GB"/>
        </w:rPr>
        <w:t>03.02.2023</w:t>
      </w:r>
      <w:r w:rsidR="008B6F55" w:rsidRPr="00792126">
        <w:rPr>
          <w:rFonts w:cstheme="minorHAnsi"/>
          <w:color w:val="000000" w:themeColor="text1"/>
          <w:lang w:val="en-US"/>
        </w:rPr>
        <w:t xml:space="preserve"> </w:t>
      </w:r>
      <w:r w:rsidR="008B6F55" w:rsidRPr="00792126">
        <w:rPr>
          <w:rFonts w:cstheme="minorHAnsi"/>
          <w:color w:val="000000" w:themeColor="text1"/>
        </w:rPr>
        <w:t xml:space="preserve">година, </w:t>
      </w:r>
      <w:r w:rsidR="00087175" w:rsidRPr="00792126">
        <w:rPr>
          <w:rFonts w:cstheme="minorHAnsi"/>
          <w:color w:val="000000" w:themeColor="text1"/>
        </w:rPr>
        <w:t>п</w:t>
      </w:r>
      <w:r w:rsidRPr="00792126">
        <w:rPr>
          <w:rFonts w:cstheme="minorHAnsi"/>
          <w:color w:val="000000" w:themeColor="text1"/>
        </w:rPr>
        <w:t>рифа</w:t>
      </w:r>
      <w:r w:rsidR="006D2492">
        <w:rPr>
          <w:rFonts w:cstheme="minorHAnsi"/>
          <w:color w:val="000000" w:themeColor="text1"/>
        </w:rPr>
        <w:t>тена</w:t>
      </w:r>
      <w:r w:rsidRPr="00792126">
        <w:rPr>
          <w:rFonts w:cstheme="minorHAnsi"/>
          <w:color w:val="000000" w:themeColor="text1"/>
        </w:rPr>
        <w:t xml:space="preserve"> понуда од Неоком за апликацијата SPIDER SKIBOR</w:t>
      </w:r>
    </w:p>
    <w:p w14:paraId="7F540DD8" w14:textId="71807853" w:rsidR="008C062D" w:rsidRPr="00143B08" w:rsidRDefault="008C062D" w:rsidP="006618CF">
      <w:pPr>
        <w:pStyle w:val="ListParagraph"/>
        <w:numPr>
          <w:ilvl w:val="2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143B08">
        <w:rPr>
          <w:rFonts w:cstheme="minorHAnsi"/>
          <w:color w:val="000000" w:themeColor="text1"/>
        </w:rPr>
        <w:lastRenderedPageBreak/>
        <w:t xml:space="preserve">08.02.2023 година, </w:t>
      </w:r>
      <w:r w:rsidR="00087175" w:rsidRPr="00143B08">
        <w:rPr>
          <w:rFonts w:cstheme="minorHAnsi"/>
          <w:color w:val="000000" w:themeColor="text1"/>
        </w:rPr>
        <w:t>д</w:t>
      </w:r>
      <w:r w:rsidRPr="00143B08">
        <w:rPr>
          <w:rFonts w:cstheme="minorHAnsi"/>
          <w:color w:val="000000" w:themeColor="text1"/>
        </w:rPr>
        <w:t>оставено барање за воведување контрола при внес на СКИБОР каматни стапки до Еуропоинт</w:t>
      </w:r>
    </w:p>
    <w:p w14:paraId="74E0BFDE" w14:textId="79403710" w:rsidR="00792126" w:rsidRPr="00143B08" w:rsidRDefault="00792126" w:rsidP="006618CF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143B08">
        <w:rPr>
          <w:rFonts w:cstheme="minorHAnsi"/>
          <w:color w:val="000000" w:themeColor="text1"/>
        </w:rPr>
        <w:t>16.3.2023</w:t>
      </w:r>
      <w:r w:rsidRPr="00143B08">
        <w:rPr>
          <w:rFonts w:cstheme="minorHAnsi"/>
          <w:color w:val="000000" w:themeColor="text1"/>
          <w:lang w:val="en-GB"/>
        </w:rPr>
        <w:t xml:space="preserve"> </w:t>
      </w:r>
      <w:r w:rsidRPr="00143B08">
        <w:rPr>
          <w:rFonts w:cstheme="minorHAnsi"/>
          <w:color w:val="000000" w:themeColor="text1"/>
        </w:rPr>
        <w:t>година, одржана 1</w:t>
      </w:r>
      <w:r w:rsidR="00773A00" w:rsidRPr="00143B08">
        <w:rPr>
          <w:rFonts w:cstheme="minorHAnsi"/>
          <w:color w:val="000000" w:themeColor="text1"/>
        </w:rPr>
        <w:t xml:space="preserve">1. </w:t>
      </w:r>
      <w:r w:rsidRPr="00143B08">
        <w:rPr>
          <w:rFonts w:cstheme="minorHAnsi"/>
          <w:color w:val="000000" w:themeColor="text1"/>
        </w:rPr>
        <w:t>Седница на Одборот за избор и следење на референтни банки</w:t>
      </w:r>
    </w:p>
    <w:p w14:paraId="40C72264" w14:textId="1535043E" w:rsidR="00151A08" w:rsidRPr="00143B08" w:rsidRDefault="00151A08" w:rsidP="006618CF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143B08">
        <w:rPr>
          <w:rFonts w:cstheme="minorHAnsi"/>
          <w:color w:val="000000" w:themeColor="text1"/>
          <w:lang w:val="en-GB"/>
        </w:rPr>
        <w:t xml:space="preserve">19.5.2023 </w:t>
      </w:r>
      <w:r w:rsidRPr="00143B08">
        <w:rPr>
          <w:rFonts w:cstheme="minorHAnsi"/>
          <w:color w:val="000000" w:themeColor="text1"/>
        </w:rPr>
        <w:t>година, одржана 12</w:t>
      </w:r>
      <w:r w:rsidR="00773A00" w:rsidRPr="00143B08">
        <w:rPr>
          <w:rFonts w:cstheme="minorHAnsi"/>
          <w:color w:val="000000" w:themeColor="text1"/>
        </w:rPr>
        <w:t xml:space="preserve">. </w:t>
      </w:r>
      <w:r w:rsidRPr="00143B08">
        <w:rPr>
          <w:rFonts w:cstheme="minorHAnsi"/>
          <w:color w:val="000000" w:themeColor="text1"/>
        </w:rPr>
        <w:t>Седница на Одборот за избор и следење на референтни банки</w:t>
      </w:r>
    </w:p>
    <w:p w14:paraId="48CEB18A" w14:textId="77777777" w:rsidR="00ED43F0" w:rsidRPr="00B60E87" w:rsidRDefault="00143B08" w:rsidP="006618CF">
      <w:pPr>
        <w:pStyle w:val="NoSpacing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0E87">
        <w:rPr>
          <w:rFonts w:asciiTheme="minorHAnsi" w:hAnsiTheme="minorHAnsi" w:cstheme="minorHAnsi"/>
          <w:color w:val="000000" w:themeColor="text1"/>
        </w:rPr>
        <w:t>06.10.2023 година,</w:t>
      </w:r>
      <w:r w:rsidRPr="00B60E8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B60E87">
        <w:rPr>
          <w:rFonts w:asciiTheme="minorHAnsi" w:hAnsiTheme="minorHAnsi" w:cstheme="minorHAnsi"/>
          <w:color w:val="000000" w:themeColor="text1"/>
        </w:rPr>
        <w:t>одржана 13. Седница на Одборот за избор и следење на референтни банки</w:t>
      </w:r>
    </w:p>
    <w:p w14:paraId="2D665592" w14:textId="5ECDA15B" w:rsidR="00ED43F0" w:rsidRPr="00B60E87" w:rsidRDefault="00ED43F0" w:rsidP="006618CF">
      <w:pPr>
        <w:pStyle w:val="NoSpacing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60E87">
        <w:rPr>
          <w:rFonts w:cstheme="minorHAnsi"/>
          <w:color w:val="000000" w:themeColor="text1"/>
        </w:rPr>
        <w:t xml:space="preserve">21.12.2023 </w:t>
      </w:r>
      <w:r w:rsidR="001170F3" w:rsidRPr="00B60E87">
        <w:rPr>
          <w:rFonts w:cstheme="minorHAnsi"/>
          <w:color w:val="000000" w:themeColor="text1"/>
        </w:rPr>
        <w:t>година,</w:t>
      </w:r>
      <w:r w:rsidR="00ED7864" w:rsidRPr="00B60E87">
        <w:rPr>
          <w:rFonts w:cstheme="minorHAnsi"/>
          <w:color w:val="000000" w:themeColor="text1"/>
        </w:rPr>
        <w:t xml:space="preserve"> </w:t>
      </w:r>
      <w:r w:rsidR="001170F3" w:rsidRPr="00B60E87">
        <w:rPr>
          <w:rFonts w:cstheme="minorHAnsi"/>
          <w:color w:val="auto"/>
        </w:rPr>
        <w:t>о</w:t>
      </w:r>
      <w:r w:rsidRPr="00B60E87">
        <w:rPr>
          <w:rFonts w:cstheme="minorHAnsi"/>
          <w:color w:val="auto"/>
        </w:rPr>
        <w:t>држана 14. Седница на Одборот за избор и следење на референтни банки</w:t>
      </w:r>
    </w:p>
    <w:p w14:paraId="61556D22" w14:textId="6C916585" w:rsidR="00BC770F" w:rsidRPr="00BC770F" w:rsidRDefault="00E93AAA">
      <w:pPr>
        <w:pStyle w:val="ListParagraph"/>
        <w:numPr>
          <w:ilvl w:val="0"/>
          <w:numId w:val="14"/>
        </w:numPr>
        <w:spacing w:after="0"/>
        <w:jc w:val="both"/>
        <w:rPr>
          <w:rStyle w:val="apple-style-span"/>
          <w:rFonts w:cstheme="minorHAnsi"/>
          <w:color w:val="000000" w:themeColor="text1"/>
        </w:rPr>
      </w:pPr>
      <w:r w:rsidRPr="00FD6F8B">
        <w:rPr>
          <w:rStyle w:val="apple-style-span"/>
          <w:rFonts w:cstheme="minorHAnsi"/>
          <w:b/>
          <w:bCs/>
          <w:noProof/>
          <w:color w:val="000000" w:themeColor="text1"/>
        </w:rPr>
        <w:t>редовно одржување на состаноци на Комисиите на М</w:t>
      </w:r>
      <w:r w:rsidR="006F2D9B" w:rsidRPr="00FD6F8B">
        <w:rPr>
          <w:rStyle w:val="apple-style-span"/>
          <w:rFonts w:cstheme="minorHAnsi"/>
          <w:b/>
          <w:bCs/>
          <w:noProof/>
          <w:color w:val="000000" w:themeColor="text1"/>
        </w:rPr>
        <w:t>БА</w:t>
      </w:r>
      <w:r w:rsidR="00FD6F8B" w:rsidRPr="00FD6F8B">
        <w:rPr>
          <w:rStyle w:val="apple-style-span"/>
          <w:rFonts w:cstheme="minorHAnsi"/>
          <w:b/>
          <w:bCs/>
          <w:noProof/>
          <w:color w:val="000000" w:themeColor="text1"/>
        </w:rPr>
        <w:t xml:space="preserve"> </w:t>
      </w:r>
    </w:p>
    <w:p w14:paraId="61AB02AF" w14:textId="60E28ACF" w:rsidR="00FD6F8B" w:rsidRPr="00B60E87" w:rsidRDefault="00976F1E" w:rsidP="006618CF">
      <w:pPr>
        <w:spacing w:line="276" w:lineRule="auto"/>
        <w:ind w:left="360" w:firstLine="360"/>
        <w:jc w:val="both"/>
        <w:rPr>
          <w:rStyle w:val="apple-style-span"/>
          <w:color w:val="000000" w:themeColor="text1"/>
        </w:rPr>
      </w:pPr>
      <w:r>
        <w:rPr>
          <w:rStyle w:val="apple-style-span"/>
          <w:noProof/>
          <w:color w:val="000000" w:themeColor="text1"/>
          <w:lang w:val="mk-MK"/>
        </w:rPr>
        <w:t xml:space="preserve">Во </w:t>
      </w:r>
      <w:r w:rsidR="00EC6D73" w:rsidRPr="00B60E87">
        <w:rPr>
          <w:rStyle w:val="apple-style-span"/>
          <w:noProof/>
          <w:color w:val="000000" w:themeColor="text1"/>
          <w:lang w:val="mk-MK"/>
        </w:rPr>
        <w:t xml:space="preserve">2023 година </w:t>
      </w:r>
      <w:r w:rsidR="00FD6F8B" w:rsidRPr="00B60E87">
        <w:rPr>
          <w:rStyle w:val="apple-style-span"/>
          <w:noProof/>
          <w:color w:val="000000" w:themeColor="text1"/>
        </w:rPr>
        <w:t>одржа</w:t>
      </w:r>
      <w:r w:rsidR="00EC6D73" w:rsidRPr="00B60E87">
        <w:rPr>
          <w:rStyle w:val="apple-style-span"/>
          <w:noProof/>
          <w:color w:val="000000" w:themeColor="text1"/>
          <w:lang w:val="mk-MK"/>
        </w:rPr>
        <w:t>ни</w:t>
      </w:r>
      <w:r w:rsidR="00FD6F8B" w:rsidRPr="00B60E87">
        <w:rPr>
          <w:rStyle w:val="apple-style-span"/>
          <w:noProof/>
          <w:color w:val="000000" w:themeColor="text1"/>
        </w:rPr>
        <w:t xml:space="preserve"> </w:t>
      </w:r>
      <w:r w:rsidR="00B36694">
        <w:rPr>
          <w:rStyle w:val="apple-style-span"/>
          <w:noProof/>
          <w:color w:val="000000" w:themeColor="text1"/>
          <w:lang w:val="mk-MK"/>
        </w:rPr>
        <w:t xml:space="preserve">се </w:t>
      </w:r>
      <w:r w:rsidR="007A246B" w:rsidRPr="00B60E87">
        <w:rPr>
          <w:rStyle w:val="apple-style-span"/>
          <w:noProof/>
          <w:color w:val="000000" w:themeColor="text1"/>
          <w:lang w:val="mk-MK"/>
        </w:rPr>
        <w:t>10</w:t>
      </w:r>
      <w:r w:rsidR="00EA19B9" w:rsidRPr="00B60E87">
        <w:rPr>
          <w:rStyle w:val="apple-style-span"/>
          <w:noProof/>
          <w:color w:val="000000" w:themeColor="text1"/>
          <w:lang w:val="mk-MK"/>
        </w:rPr>
        <w:t>7</w:t>
      </w:r>
      <w:r w:rsidR="00C1420D" w:rsidRPr="00B60E87">
        <w:rPr>
          <w:rStyle w:val="apple-style-span"/>
          <w:noProof/>
          <w:color w:val="000000" w:themeColor="text1"/>
        </w:rPr>
        <w:t xml:space="preserve"> </w:t>
      </w:r>
      <w:r w:rsidR="00FD6F8B" w:rsidRPr="00B60E87">
        <w:rPr>
          <w:rStyle w:val="apple-style-span"/>
          <w:noProof/>
          <w:color w:val="000000" w:themeColor="text1"/>
        </w:rPr>
        <w:t>состаноци</w:t>
      </w:r>
      <w:r w:rsidR="006475A4" w:rsidRPr="00B60E87">
        <w:rPr>
          <w:rStyle w:val="apple-style-span"/>
          <w:noProof/>
          <w:color w:val="000000" w:themeColor="text1"/>
          <w:lang w:val="en-GB"/>
        </w:rPr>
        <w:t>:</w:t>
      </w:r>
    </w:p>
    <w:p w14:paraId="7BCA4FAC" w14:textId="7D7F27A3" w:rsidR="0017391F" w:rsidRPr="00B60E87" w:rsidRDefault="002B4D1E">
      <w:pPr>
        <w:pStyle w:val="ListParagraph"/>
        <w:numPr>
          <w:ilvl w:val="1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rFonts w:cstheme="minorHAnsi"/>
          <w:color w:val="000000" w:themeColor="text1"/>
        </w:rPr>
        <w:t>Правна комисија</w:t>
      </w:r>
      <w:r w:rsidRPr="00B60E87">
        <w:rPr>
          <w:rFonts w:cstheme="minorHAnsi"/>
          <w:color w:val="000000" w:themeColor="text1"/>
          <w:lang w:val="en-US"/>
        </w:rPr>
        <w:t xml:space="preserve"> </w:t>
      </w:r>
      <w:r w:rsidR="00C1420D" w:rsidRPr="00B60E87">
        <w:rPr>
          <w:rFonts w:cstheme="minorHAnsi"/>
          <w:color w:val="000000" w:themeColor="text1"/>
        </w:rPr>
        <w:t>13</w:t>
      </w:r>
    </w:p>
    <w:p w14:paraId="5A13FA87" w14:textId="55FCF7D6" w:rsidR="0017391F" w:rsidRPr="00B60E87" w:rsidRDefault="0017391F">
      <w:pPr>
        <w:pStyle w:val="ListParagraph"/>
        <w:numPr>
          <w:ilvl w:val="1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rFonts w:cstheme="minorHAnsi"/>
          <w:color w:val="000000" w:themeColor="text1"/>
        </w:rPr>
        <w:t>Комисијата за СПП и усогласеноста со прописи</w:t>
      </w:r>
      <w:r w:rsidRPr="00B60E87">
        <w:rPr>
          <w:rFonts w:cstheme="minorHAnsi"/>
          <w:color w:val="000000" w:themeColor="text1"/>
          <w:lang w:val="en-US"/>
        </w:rPr>
        <w:t xml:space="preserve"> </w:t>
      </w:r>
      <w:r w:rsidR="00C1420D" w:rsidRPr="00B60E87">
        <w:rPr>
          <w:rFonts w:cstheme="minorHAnsi"/>
          <w:color w:val="000000" w:themeColor="text1"/>
        </w:rPr>
        <w:t>1</w:t>
      </w:r>
      <w:r w:rsidR="00817A04" w:rsidRPr="00B60E87">
        <w:rPr>
          <w:rFonts w:cstheme="minorHAnsi"/>
          <w:color w:val="000000" w:themeColor="text1"/>
        </w:rPr>
        <w:t>2</w:t>
      </w:r>
    </w:p>
    <w:p w14:paraId="041B3FFC" w14:textId="3682DA74" w:rsidR="0017391F" w:rsidRPr="00B60E87" w:rsidRDefault="0017391F">
      <w:pPr>
        <w:pStyle w:val="ListParagraph"/>
        <w:numPr>
          <w:ilvl w:val="1"/>
          <w:numId w:val="5"/>
        </w:numPr>
        <w:spacing w:after="0"/>
        <w:jc w:val="both"/>
        <w:rPr>
          <w:rStyle w:val="apple-style-span"/>
          <w:rFonts w:cstheme="minorHAnsi"/>
          <w:color w:val="000000" w:themeColor="text1"/>
        </w:rPr>
      </w:pPr>
      <w:r w:rsidRPr="00B60E87">
        <w:rPr>
          <w:rStyle w:val="apple-style-span"/>
          <w:rFonts w:cstheme="minorHAnsi"/>
          <w:noProof/>
          <w:color w:val="000000" w:themeColor="text1"/>
        </w:rPr>
        <w:t xml:space="preserve">Комисија за ризици </w:t>
      </w:r>
      <w:r w:rsidR="00C1420D" w:rsidRPr="00B60E87">
        <w:rPr>
          <w:rStyle w:val="apple-style-span"/>
          <w:rFonts w:cstheme="minorHAnsi"/>
          <w:noProof/>
          <w:color w:val="000000" w:themeColor="text1"/>
        </w:rPr>
        <w:t>1</w:t>
      </w:r>
      <w:r w:rsidR="00817A04" w:rsidRPr="00B60E87">
        <w:rPr>
          <w:rStyle w:val="apple-style-span"/>
          <w:rFonts w:cstheme="minorHAnsi"/>
          <w:noProof/>
          <w:color w:val="000000" w:themeColor="text1"/>
        </w:rPr>
        <w:t>2</w:t>
      </w:r>
    </w:p>
    <w:p w14:paraId="5D7A509C" w14:textId="5BA110D7" w:rsidR="0017391F" w:rsidRPr="00B60E87" w:rsidRDefault="0017391F">
      <w:pPr>
        <w:pStyle w:val="ListParagraph"/>
        <w:numPr>
          <w:ilvl w:val="1"/>
          <w:numId w:val="5"/>
        </w:numPr>
        <w:spacing w:after="0"/>
        <w:jc w:val="both"/>
        <w:rPr>
          <w:rFonts w:cstheme="minorHAnsi"/>
          <w:color w:val="000000" w:themeColor="text1"/>
          <w:lang w:val="en-GB"/>
        </w:rPr>
      </w:pPr>
      <w:r w:rsidRPr="00B60E87">
        <w:rPr>
          <w:rFonts w:cstheme="minorHAnsi"/>
          <w:color w:val="000000" w:themeColor="text1"/>
        </w:rPr>
        <w:t>Комисијата за сметководство, даноци и МСФИ</w:t>
      </w:r>
      <w:r w:rsidRPr="00B60E87">
        <w:rPr>
          <w:rFonts w:cstheme="minorHAnsi"/>
          <w:color w:val="000000" w:themeColor="text1"/>
          <w:lang w:val="en-US"/>
        </w:rPr>
        <w:t xml:space="preserve"> </w:t>
      </w:r>
      <w:r w:rsidR="00C1420D" w:rsidRPr="00B60E87">
        <w:rPr>
          <w:rFonts w:cstheme="minorHAnsi"/>
          <w:color w:val="000000" w:themeColor="text1"/>
        </w:rPr>
        <w:t>5</w:t>
      </w:r>
    </w:p>
    <w:p w14:paraId="129DB894" w14:textId="4D0FE1A5" w:rsidR="0017391F" w:rsidRPr="00B60E87" w:rsidRDefault="0017391F">
      <w:pPr>
        <w:pStyle w:val="ListParagraph"/>
        <w:numPr>
          <w:ilvl w:val="1"/>
          <w:numId w:val="5"/>
        </w:numPr>
        <w:spacing w:after="0"/>
        <w:jc w:val="both"/>
        <w:rPr>
          <w:rStyle w:val="apple-style-span"/>
          <w:rFonts w:cstheme="minorHAnsi"/>
          <w:color w:val="000000" w:themeColor="text1"/>
        </w:rPr>
      </w:pPr>
      <w:r w:rsidRPr="00B60E87">
        <w:rPr>
          <w:rStyle w:val="apple-style-span"/>
          <w:rFonts w:cstheme="minorHAnsi"/>
          <w:noProof/>
          <w:color w:val="000000" w:themeColor="text1"/>
        </w:rPr>
        <w:t>Комисија за документарно</w:t>
      </w:r>
      <w:r w:rsidRPr="00B60E87">
        <w:rPr>
          <w:rStyle w:val="apple-style-span"/>
          <w:rFonts w:cstheme="minorHAnsi"/>
          <w:noProof/>
          <w:color w:val="000000" w:themeColor="text1"/>
          <w:lang w:val="en-GB"/>
        </w:rPr>
        <w:t xml:space="preserve"> </w:t>
      </w:r>
      <w:r w:rsidRPr="00B60E87">
        <w:rPr>
          <w:rStyle w:val="apple-style-span"/>
          <w:rFonts w:cstheme="minorHAnsi"/>
          <w:noProof/>
          <w:color w:val="000000" w:themeColor="text1"/>
        </w:rPr>
        <w:t xml:space="preserve">работење </w:t>
      </w:r>
      <w:r w:rsidR="00C1420D" w:rsidRPr="00B60E87">
        <w:rPr>
          <w:rStyle w:val="apple-style-span"/>
          <w:rFonts w:cstheme="minorHAnsi"/>
          <w:noProof/>
          <w:color w:val="000000" w:themeColor="text1"/>
        </w:rPr>
        <w:t>7</w:t>
      </w:r>
    </w:p>
    <w:p w14:paraId="73705B5A" w14:textId="2590F652" w:rsidR="0017391F" w:rsidRPr="00B60E87" w:rsidRDefault="0017391F">
      <w:pPr>
        <w:pStyle w:val="ListParagraph"/>
        <w:numPr>
          <w:ilvl w:val="1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rFonts w:cstheme="minorHAnsi"/>
          <w:color w:val="000000" w:themeColor="text1"/>
        </w:rPr>
        <w:t>Комисија за платен промет во земјата</w:t>
      </w:r>
      <w:r w:rsidRPr="00B60E87">
        <w:rPr>
          <w:rFonts w:cstheme="minorHAnsi"/>
          <w:color w:val="000000" w:themeColor="text1"/>
          <w:lang w:val="en-US"/>
        </w:rPr>
        <w:t xml:space="preserve"> </w:t>
      </w:r>
      <w:r w:rsidR="00C1420D" w:rsidRPr="00B60E87">
        <w:rPr>
          <w:rFonts w:cstheme="minorHAnsi"/>
          <w:color w:val="000000" w:themeColor="text1"/>
        </w:rPr>
        <w:t>18</w:t>
      </w:r>
    </w:p>
    <w:p w14:paraId="0D323C09" w14:textId="7F3D4C40" w:rsidR="0017391F" w:rsidRPr="00B60E87" w:rsidRDefault="0017391F">
      <w:pPr>
        <w:pStyle w:val="ListParagraph"/>
        <w:numPr>
          <w:ilvl w:val="1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rFonts w:cstheme="minorHAnsi"/>
          <w:color w:val="000000" w:themeColor="text1"/>
        </w:rPr>
        <w:t xml:space="preserve">Комисија за ликвидност </w:t>
      </w:r>
      <w:r w:rsidR="00C1420D" w:rsidRPr="00B60E87">
        <w:rPr>
          <w:rFonts w:cstheme="minorHAnsi"/>
          <w:color w:val="000000" w:themeColor="text1"/>
        </w:rPr>
        <w:t>1</w:t>
      </w:r>
      <w:r w:rsidR="00817A04" w:rsidRPr="00B60E87">
        <w:rPr>
          <w:rFonts w:cstheme="minorHAnsi"/>
          <w:color w:val="000000" w:themeColor="text1"/>
        </w:rPr>
        <w:t>2</w:t>
      </w:r>
    </w:p>
    <w:p w14:paraId="051D1DF1" w14:textId="3AF3A5AA" w:rsidR="0017391F" w:rsidRPr="00B60E87" w:rsidRDefault="0017391F">
      <w:pPr>
        <w:pStyle w:val="ListParagraph"/>
        <w:numPr>
          <w:ilvl w:val="1"/>
          <w:numId w:val="5"/>
        </w:numPr>
        <w:spacing w:after="0"/>
        <w:jc w:val="both"/>
        <w:rPr>
          <w:rStyle w:val="apple-style-span"/>
          <w:rFonts w:cstheme="minorHAnsi"/>
          <w:color w:val="000000" w:themeColor="text1"/>
        </w:rPr>
      </w:pPr>
      <w:r w:rsidRPr="00B60E87">
        <w:rPr>
          <w:rStyle w:val="apple-style-span"/>
          <w:rFonts w:cstheme="minorHAnsi"/>
          <w:noProof/>
          <w:color w:val="000000" w:themeColor="text1"/>
        </w:rPr>
        <w:t xml:space="preserve">Комисија за информативна сигурност </w:t>
      </w:r>
      <w:r w:rsidR="00C1420D" w:rsidRPr="00B60E87">
        <w:rPr>
          <w:rStyle w:val="apple-style-span"/>
          <w:rFonts w:cstheme="minorHAnsi"/>
          <w:noProof/>
          <w:color w:val="000000" w:themeColor="text1"/>
        </w:rPr>
        <w:t>9</w:t>
      </w:r>
    </w:p>
    <w:p w14:paraId="73302400" w14:textId="3027384F" w:rsidR="002B4D1E" w:rsidRPr="00B60E87" w:rsidRDefault="0017391F">
      <w:pPr>
        <w:pStyle w:val="ListParagraph"/>
        <w:numPr>
          <w:ilvl w:val="1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rFonts w:cstheme="minorHAnsi"/>
          <w:color w:val="000000" w:themeColor="text1"/>
        </w:rPr>
        <w:t xml:space="preserve">Комисија за човечки ресурси </w:t>
      </w:r>
      <w:r w:rsidR="00C1420D" w:rsidRPr="00B60E87">
        <w:rPr>
          <w:rFonts w:cstheme="minorHAnsi"/>
          <w:color w:val="000000" w:themeColor="text1"/>
        </w:rPr>
        <w:t>3</w:t>
      </w:r>
    </w:p>
    <w:p w14:paraId="6D3B0C34" w14:textId="6BA80876" w:rsidR="0017391F" w:rsidRPr="00B60E87" w:rsidRDefault="0017391F">
      <w:pPr>
        <w:pStyle w:val="ListParagraph"/>
        <w:numPr>
          <w:ilvl w:val="1"/>
          <w:numId w:val="5"/>
        </w:numPr>
        <w:spacing w:after="0"/>
        <w:jc w:val="both"/>
        <w:rPr>
          <w:rStyle w:val="apple-style-span"/>
          <w:rFonts w:cstheme="minorHAnsi"/>
          <w:color w:val="000000" w:themeColor="text1"/>
        </w:rPr>
      </w:pPr>
      <w:r w:rsidRPr="00B60E87">
        <w:rPr>
          <w:rStyle w:val="apple-style-span"/>
          <w:rFonts w:cstheme="minorHAnsi"/>
          <w:noProof/>
          <w:color w:val="000000" w:themeColor="text1"/>
        </w:rPr>
        <w:t xml:space="preserve">Комисија за финансиско реструктуирање </w:t>
      </w:r>
      <w:r w:rsidR="00C1420D" w:rsidRPr="00B60E87">
        <w:rPr>
          <w:rStyle w:val="apple-style-span"/>
          <w:rFonts w:cstheme="minorHAnsi"/>
          <w:noProof/>
          <w:color w:val="000000" w:themeColor="text1"/>
        </w:rPr>
        <w:t>5</w:t>
      </w:r>
    </w:p>
    <w:p w14:paraId="4F4D8ECF" w14:textId="26E8D2AF" w:rsidR="00FD6F8B" w:rsidRPr="00B60E87" w:rsidRDefault="00FD6F8B">
      <w:pPr>
        <w:pStyle w:val="ListParagraph"/>
        <w:numPr>
          <w:ilvl w:val="1"/>
          <w:numId w:val="5"/>
        </w:numPr>
        <w:spacing w:after="0"/>
        <w:jc w:val="both"/>
        <w:rPr>
          <w:rStyle w:val="apple-style-span"/>
          <w:rFonts w:cstheme="minorHAnsi"/>
          <w:color w:val="000000" w:themeColor="text1"/>
        </w:rPr>
      </w:pPr>
      <w:r w:rsidRPr="00B60E87">
        <w:rPr>
          <w:rStyle w:val="apple-style-span"/>
          <w:rFonts w:cstheme="minorHAnsi"/>
          <w:noProof/>
          <w:color w:val="000000" w:themeColor="text1"/>
        </w:rPr>
        <w:t xml:space="preserve">Комисија за </w:t>
      </w:r>
      <w:r w:rsidR="006B21D2" w:rsidRPr="00B60E87">
        <w:rPr>
          <w:rStyle w:val="apple-style-span"/>
          <w:rFonts w:cstheme="minorHAnsi"/>
          <w:noProof/>
          <w:color w:val="000000" w:themeColor="text1"/>
        </w:rPr>
        <w:t xml:space="preserve">работа со </w:t>
      </w:r>
      <w:r w:rsidRPr="00B60E87">
        <w:rPr>
          <w:rStyle w:val="apple-style-span"/>
          <w:rFonts w:cstheme="minorHAnsi"/>
          <w:noProof/>
          <w:color w:val="000000" w:themeColor="text1"/>
        </w:rPr>
        <w:t>х</w:t>
      </w:r>
      <w:r w:rsidR="006B21D2" w:rsidRPr="00B60E87">
        <w:rPr>
          <w:rStyle w:val="apple-style-span"/>
          <w:rFonts w:cstheme="minorHAnsi"/>
          <w:noProof/>
          <w:color w:val="000000" w:themeColor="text1"/>
        </w:rPr>
        <w:t>артии од вредност</w:t>
      </w:r>
      <w:r w:rsidRPr="00B60E87">
        <w:rPr>
          <w:rStyle w:val="apple-style-span"/>
          <w:rFonts w:cstheme="minorHAnsi"/>
          <w:noProof/>
          <w:color w:val="000000" w:themeColor="text1"/>
        </w:rPr>
        <w:t xml:space="preserve"> </w:t>
      </w:r>
      <w:r w:rsidR="00817A04" w:rsidRPr="00B60E87">
        <w:rPr>
          <w:rStyle w:val="apple-style-span"/>
          <w:rFonts w:cstheme="minorHAnsi"/>
          <w:noProof/>
          <w:color w:val="000000" w:themeColor="text1"/>
        </w:rPr>
        <w:t>8</w:t>
      </w:r>
    </w:p>
    <w:p w14:paraId="1739B722" w14:textId="417A9FC2" w:rsidR="007E53F9" w:rsidRPr="00B60E87" w:rsidRDefault="007E53F9">
      <w:pPr>
        <w:pStyle w:val="ListParagraph"/>
        <w:numPr>
          <w:ilvl w:val="1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rFonts w:cstheme="minorHAnsi"/>
          <w:color w:val="000000" w:themeColor="text1"/>
        </w:rPr>
        <w:t xml:space="preserve">Комисијата за </w:t>
      </w:r>
      <w:r w:rsidR="0017391F" w:rsidRPr="00B60E87">
        <w:rPr>
          <w:rFonts w:cstheme="minorHAnsi"/>
          <w:color w:val="000000" w:themeColor="text1"/>
        </w:rPr>
        <w:t xml:space="preserve">заштита на лични податоци </w:t>
      </w:r>
      <w:r w:rsidR="00B05D1C" w:rsidRPr="00B60E87">
        <w:rPr>
          <w:rFonts w:cstheme="minorHAnsi"/>
          <w:color w:val="000000" w:themeColor="text1"/>
        </w:rPr>
        <w:t>2</w:t>
      </w:r>
    </w:p>
    <w:p w14:paraId="058CE568" w14:textId="629B8151" w:rsidR="00B05D1C" w:rsidRPr="00B60E87" w:rsidRDefault="00B05D1C">
      <w:pPr>
        <w:pStyle w:val="ListParagraph"/>
        <w:numPr>
          <w:ilvl w:val="1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rFonts w:cstheme="minorHAnsi"/>
          <w:color w:val="000000" w:themeColor="text1"/>
        </w:rPr>
        <w:t xml:space="preserve">Комисија за ЕСГ </w:t>
      </w:r>
      <w:r w:rsidR="00817A04" w:rsidRPr="00B60E87">
        <w:rPr>
          <w:rFonts w:cstheme="minorHAnsi"/>
          <w:color w:val="000000" w:themeColor="text1"/>
        </w:rPr>
        <w:t>7</w:t>
      </w:r>
    </w:p>
    <w:p w14:paraId="2AF3BBC2" w14:textId="6CDD12CF" w:rsidR="00EC6D73" w:rsidRDefault="00A84DE0" w:rsidP="00102B28">
      <w:pPr>
        <w:spacing w:line="276" w:lineRule="auto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И</w:t>
      </w:r>
      <w:r w:rsidR="00EC6D73">
        <w:rPr>
          <w:color w:val="000000" w:themeColor="text1"/>
          <w:lang w:val="mk-MK"/>
        </w:rPr>
        <w:t>звешта</w:t>
      </w:r>
      <w:r>
        <w:rPr>
          <w:color w:val="000000" w:themeColor="text1"/>
          <w:lang w:val="mk-MK"/>
        </w:rPr>
        <w:t xml:space="preserve">јот </w:t>
      </w:r>
      <w:r w:rsidR="00EC6D73">
        <w:rPr>
          <w:color w:val="000000" w:themeColor="text1"/>
          <w:lang w:val="mk-MK"/>
        </w:rPr>
        <w:t xml:space="preserve">за </w:t>
      </w:r>
      <w:r w:rsidR="00A573E9">
        <w:rPr>
          <w:color w:val="000000" w:themeColor="text1"/>
          <w:lang w:val="mk-MK"/>
        </w:rPr>
        <w:t xml:space="preserve">работа </w:t>
      </w:r>
      <w:r>
        <w:rPr>
          <w:color w:val="000000" w:themeColor="text1"/>
          <w:lang w:val="mk-MK"/>
        </w:rPr>
        <w:t>на секоја од комисиите е</w:t>
      </w:r>
      <w:r w:rsidR="00A270CF">
        <w:rPr>
          <w:color w:val="000000" w:themeColor="text1"/>
          <w:lang w:val="mk-MK"/>
        </w:rPr>
        <w:t xml:space="preserve"> </w:t>
      </w:r>
      <w:r w:rsidR="00A32D46">
        <w:rPr>
          <w:color w:val="000000" w:themeColor="text1"/>
          <w:lang w:val="mk-MK"/>
        </w:rPr>
        <w:t xml:space="preserve">во прилог </w:t>
      </w:r>
    </w:p>
    <w:p w14:paraId="10B40F29" w14:textId="77777777" w:rsidR="006618CF" w:rsidRDefault="006618CF" w:rsidP="006618CF">
      <w:pPr>
        <w:spacing w:line="276" w:lineRule="auto"/>
        <w:ind w:left="720"/>
        <w:jc w:val="both"/>
        <w:rPr>
          <w:color w:val="000000" w:themeColor="text1"/>
          <w:lang w:val="mk-MK"/>
        </w:rPr>
      </w:pPr>
    </w:p>
    <w:p w14:paraId="2D187E52" w14:textId="2B324DBD" w:rsidR="00D841A9" w:rsidRPr="00D841A9" w:rsidRDefault="00165815" w:rsidP="00987936">
      <w:pPr>
        <w:pStyle w:val="ListParagraph"/>
        <w:numPr>
          <w:ilvl w:val="0"/>
          <w:numId w:val="4"/>
        </w:numPr>
        <w:spacing w:after="0"/>
        <w:jc w:val="both"/>
        <w:rPr>
          <w:b/>
          <w:bCs/>
          <w:noProof/>
          <w:color w:val="000000" w:themeColor="text1"/>
        </w:rPr>
      </w:pPr>
      <w:r w:rsidRPr="00785F95">
        <w:rPr>
          <w:rFonts w:cstheme="minorHAnsi"/>
          <w:b/>
          <w:bCs/>
          <w:color w:val="000000" w:themeColor="text1"/>
        </w:rPr>
        <w:t>редовно издавање на МБА е</w:t>
      </w:r>
      <w:r w:rsidR="00776FBC">
        <w:rPr>
          <w:rFonts w:cstheme="minorHAnsi"/>
          <w:b/>
          <w:bCs/>
          <w:color w:val="000000" w:themeColor="text1"/>
        </w:rPr>
        <w:t xml:space="preserve"> </w:t>
      </w:r>
      <w:r w:rsidR="00D841A9">
        <w:rPr>
          <w:rFonts w:cstheme="minorHAnsi"/>
          <w:b/>
          <w:bCs/>
          <w:color w:val="000000" w:themeColor="text1"/>
        </w:rPr>
        <w:t>–</w:t>
      </w:r>
      <w:r w:rsidRPr="00785F95">
        <w:rPr>
          <w:rFonts w:cstheme="minorHAnsi"/>
          <w:b/>
          <w:bCs/>
          <w:color w:val="000000" w:themeColor="text1"/>
        </w:rPr>
        <w:t xml:space="preserve"> билтен</w:t>
      </w:r>
    </w:p>
    <w:p w14:paraId="5540C0E2" w14:textId="36B146A9" w:rsidR="00D841A9" w:rsidRPr="00AE4660" w:rsidRDefault="00854511">
      <w:pPr>
        <w:pStyle w:val="ListParagraph"/>
        <w:numPr>
          <w:ilvl w:val="0"/>
          <w:numId w:val="8"/>
        </w:numPr>
        <w:spacing w:after="0"/>
        <w:jc w:val="both"/>
        <w:rPr>
          <w:color w:val="auto"/>
        </w:rPr>
      </w:pPr>
      <w:r w:rsidRPr="00AE4660">
        <w:rPr>
          <w:color w:val="auto"/>
        </w:rPr>
        <w:t>31.3.2023 година, о</w:t>
      </w:r>
      <w:r w:rsidR="00D841A9" w:rsidRPr="00AE4660">
        <w:rPr>
          <w:color w:val="auto"/>
        </w:rPr>
        <w:t>бјавен деветиот број на кварталникот</w:t>
      </w:r>
      <w:r w:rsidR="00BC770F">
        <w:rPr>
          <w:color w:val="auto"/>
        </w:rPr>
        <w:t xml:space="preserve"> МБА</w:t>
      </w:r>
      <w:r w:rsidR="00D841A9" w:rsidRPr="00AE4660">
        <w:rPr>
          <w:color w:val="auto"/>
        </w:rPr>
        <w:t xml:space="preserve"> Е-билтен </w:t>
      </w:r>
    </w:p>
    <w:p w14:paraId="7384B029" w14:textId="77777777" w:rsidR="00C40D27" w:rsidRPr="00B60E87" w:rsidRDefault="00D01343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color w:val="000000" w:themeColor="text1"/>
        </w:rPr>
        <w:t>30.6.2023</w:t>
      </w:r>
      <w:r w:rsidR="00B95047" w:rsidRPr="00B60E87">
        <w:rPr>
          <w:color w:val="000000" w:themeColor="text1"/>
        </w:rPr>
        <w:t xml:space="preserve"> година, о</w:t>
      </w:r>
      <w:r w:rsidRPr="00B60E87">
        <w:rPr>
          <w:rFonts w:cstheme="minorHAnsi"/>
          <w:color w:val="000000" w:themeColor="text1"/>
        </w:rPr>
        <w:t xml:space="preserve">бјавен </w:t>
      </w:r>
      <w:r w:rsidRPr="00B60E87">
        <w:rPr>
          <w:rFonts w:cstheme="minorHAnsi"/>
          <w:color w:val="000000" w:themeColor="text1"/>
          <w:lang w:eastAsia="mk-MK"/>
        </w:rPr>
        <w:t>десетиот број на кварталникот МБА Е-билтен</w:t>
      </w:r>
    </w:p>
    <w:p w14:paraId="643A77A8" w14:textId="167A791B" w:rsidR="00C40D27" w:rsidRPr="00B60E87" w:rsidRDefault="00C40D27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color w:val="000000" w:themeColor="text1"/>
        </w:rPr>
        <w:t>19.10.2023 година, о</w:t>
      </w:r>
      <w:r w:rsidRPr="00B60E87">
        <w:rPr>
          <w:color w:val="auto"/>
          <w:lang w:eastAsia="mk-MK"/>
        </w:rPr>
        <w:t>бјавен единаесетиот број на кварталникот МБА Е-билтен</w:t>
      </w:r>
    </w:p>
    <w:p w14:paraId="04BDCAAF" w14:textId="72E656A0" w:rsidR="001C5E80" w:rsidRPr="00B60E87" w:rsidRDefault="001C5E80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B60E87">
        <w:rPr>
          <w:color w:val="000000" w:themeColor="text1"/>
        </w:rPr>
        <w:t>29.12.2023 година, о</w:t>
      </w:r>
      <w:r w:rsidRPr="00B60E87">
        <w:rPr>
          <w:color w:val="auto"/>
          <w:lang w:eastAsia="mk-MK"/>
        </w:rPr>
        <w:t>бјавен дванаесетиот број на кварталникот МБА Е-билтен</w:t>
      </w:r>
    </w:p>
    <w:p w14:paraId="5B7C4FCF" w14:textId="77777777" w:rsidR="00BB32EF" w:rsidRPr="00AE4660" w:rsidRDefault="00BB32EF" w:rsidP="00987936">
      <w:pPr>
        <w:pStyle w:val="ListParagraph"/>
        <w:spacing w:after="0"/>
        <w:ind w:left="1440"/>
        <w:jc w:val="both"/>
        <w:rPr>
          <w:rFonts w:cstheme="minorHAnsi"/>
          <w:color w:val="000000" w:themeColor="text1"/>
        </w:rPr>
      </w:pPr>
    </w:p>
    <w:p w14:paraId="746C6FA6" w14:textId="77777777" w:rsidR="00CB7F26" w:rsidRPr="00CB7F26" w:rsidRDefault="00785F95">
      <w:pPr>
        <w:pStyle w:val="ListParagraph"/>
        <w:numPr>
          <w:ilvl w:val="0"/>
          <w:numId w:val="15"/>
        </w:numPr>
        <w:spacing w:after="0"/>
        <w:jc w:val="both"/>
        <w:rPr>
          <w:rStyle w:val="apple-style-span"/>
          <w:rFonts w:cstheme="minorHAnsi"/>
          <w:b/>
          <w:bCs/>
          <w:noProof/>
          <w:color w:val="000000" w:themeColor="text1"/>
        </w:rPr>
      </w:pPr>
      <w:r w:rsidRPr="008B14E9">
        <w:rPr>
          <w:rStyle w:val="apple-style-span"/>
          <w:b/>
          <w:bCs/>
          <w:noProof/>
          <w:color w:val="000000" w:themeColor="text1"/>
        </w:rPr>
        <w:t>соработка со НБРСМ, Министерството за финансии на РСМ и другите институции важни за одржување на финансиската стабилност во земј</w:t>
      </w:r>
      <w:r w:rsidR="00470F56">
        <w:rPr>
          <w:rStyle w:val="apple-style-span"/>
          <w:b/>
          <w:bCs/>
          <w:noProof/>
          <w:color w:val="000000" w:themeColor="text1"/>
        </w:rPr>
        <w:t>ата</w:t>
      </w:r>
      <w:r w:rsidR="008B14E9" w:rsidRPr="008B14E9">
        <w:rPr>
          <w:rStyle w:val="apple-style-span"/>
          <w:b/>
          <w:bCs/>
          <w:noProof/>
          <w:color w:val="000000" w:themeColor="text1"/>
          <w:lang w:val="en-US"/>
        </w:rPr>
        <w:t>;</w:t>
      </w:r>
      <w:r w:rsidR="008B14E9">
        <w:rPr>
          <w:rStyle w:val="apple-style-span"/>
          <w:b/>
          <w:bCs/>
          <w:noProof/>
          <w:color w:val="000000" w:themeColor="text1"/>
          <w:lang w:val="en-US"/>
        </w:rPr>
        <w:t xml:space="preserve"> </w:t>
      </w:r>
      <w:r w:rsidR="00C52D49" w:rsidRPr="008B14E9">
        <w:rPr>
          <w:rFonts w:ascii="Calibri" w:hAnsi="Calibri" w:cs="Arial"/>
          <w:b/>
          <w:bCs/>
          <w:noProof/>
          <w:color w:val="000000" w:themeColor="text1"/>
        </w:rPr>
        <w:t xml:space="preserve">редовно давање мислења до сите надлежни органи и институции по однос на подготвени текстови на предлози на законски, подзаконски прописи и останати акти </w:t>
      </w:r>
    </w:p>
    <w:p w14:paraId="3DEC02DA" w14:textId="77777777" w:rsidR="008D477A" w:rsidRDefault="008D477A" w:rsidP="00114316">
      <w:pPr>
        <w:jc w:val="both"/>
        <w:rPr>
          <w:rStyle w:val="apple-style-span"/>
          <w:noProof/>
          <w:color w:val="000000" w:themeColor="text1"/>
          <w:highlight w:val="yellow"/>
        </w:rPr>
      </w:pPr>
    </w:p>
    <w:p w14:paraId="496862CE" w14:textId="417C7461" w:rsidR="00B47C07" w:rsidRPr="00114316" w:rsidRDefault="00C74105" w:rsidP="00114316">
      <w:pPr>
        <w:jc w:val="both"/>
        <w:rPr>
          <w:rStyle w:val="apple-style-span"/>
          <w:noProof/>
          <w:color w:val="000000" w:themeColor="text1"/>
        </w:rPr>
      </w:pPr>
      <w:r w:rsidRPr="00D85F6D">
        <w:rPr>
          <w:rStyle w:val="apple-style-span"/>
          <w:noProof/>
          <w:color w:val="000000" w:themeColor="text1"/>
          <w:lang w:val="mk-MK"/>
        </w:rPr>
        <w:t>Во</w:t>
      </w:r>
      <w:r w:rsidR="00D85F6D">
        <w:rPr>
          <w:rStyle w:val="apple-style-span"/>
          <w:noProof/>
          <w:color w:val="000000" w:themeColor="text1"/>
          <w:lang w:val="mk-MK"/>
        </w:rPr>
        <w:t xml:space="preserve"> текот на </w:t>
      </w:r>
      <w:r w:rsidRPr="00D85F6D">
        <w:rPr>
          <w:rStyle w:val="apple-style-span"/>
          <w:noProof/>
          <w:color w:val="000000" w:themeColor="text1"/>
          <w:lang w:val="mk-MK"/>
        </w:rPr>
        <w:t xml:space="preserve"> 202</w:t>
      </w:r>
      <w:r w:rsidR="00D85F6D" w:rsidRPr="00D85F6D">
        <w:rPr>
          <w:rStyle w:val="apple-style-span"/>
          <w:noProof/>
          <w:color w:val="000000" w:themeColor="text1"/>
          <w:lang w:val="mk-MK"/>
        </w:rPr>
        <w:t>3</w:t>
      </w:r>
      <w:r w:rsidRPr="00D85F6D">
        <w:rPr>
          <w:rStyle w:val="apple-style-span"/>
          <w:noProof/>
          <w:color w:val="000000" w:themeColor="text1"/>
          <w:lang w:val="mk-MK"/>
        </w:rPr>
        <w:t xml:space="preserve"> година МБА има д</w:t>
      </w:r>
      <w:r w:rsidR="00D53F55" w:rsidRPr="00D85F6D">
        <w:rPr>
          <w:rStyle w:val="apple-style-span"/>
          <w:noProof/>
          <w:color w:val="000000" w:themeColor="text1"/>
        </w:rPr>
        <w:t>оставен</w:t>
      </w:r>
      <w:r w:rsidRPr="00D85F6D">
        <w:rPr>
          <w:rStyle w:val="apple-style-span"/>
          <w:noProof/>
          <w:color w:val="000000" w:themeColor="text1"/>
          <w:lang w:val="mk-MK"/>
        </w:rPr>
        <w:t>о</w:t>
      </w:r>
      <w:r w:rsidR="006050B5" w:rsidRPr="00D85F6D">
        <w:rPr>
          <w:rStyle w:val="apple-style-span"/>
          <w:noProof/>
          <w:color w:val="000000" w:themeColor="text1"/>
          <w:lang w:val="mk-MK"/>
        </w:rPr>
        <w:t xml:space="preserve"> вкупно</w:t>
      </w:r>
      <w:r w:rsidR="00D53F55" w:rsidRPr="00D85F6D">
        <w:rPr>
          <w:rStyle w:val="apple-style-span"/>
          <w:noProof/>
          <w:color w:val="000000" w:themeColor="text1"/>
        </w:rPr>
        <w:t xml:space="preserve"> 65 дописи</w:t>
      </w:r>
      <w:r w:rsidR="00CB7F26" w:rsidRPr="00D85F6D">
        <w:rPr>
          <w:rStyle w:val="apple-style-span"/>
          <w:noProof/>
          <w:color w:val="000000" w:themeColor="text1"/>
        </w:rPr>
        <w:t>,</w:t>
      </w:r>
      <w:r w:rsidR="004B6CC8" w:rsidRPr="00D85F6D">
        <w:rPr>
          <w:rStyle w:val="apple-style-span"/>
          <w:noProof/>
          <w:color w:val="000000" w:themeColor="text1"/>
          <w:lang w:val="mk-MK"/>
        </w:rPr>
        <w:t xml:space="preserve"> </w:t>
      </w:r>
      <w:r w:rsidR="00A716AA">
        <w:rPr>
          <w:rStyle w:val="apple-style-span"/>
          <w:noProof/>
          <w:color w:val="000000" w:themeColor="text1"/>
          <w:lang w:val="mk-MK"/>
        </w:rPr>
        <w:t xml:space="preserve">најголем број </w:t>
      </w:r>
      <w:r w:rsidR="004E0017" w:rsidRPr="00D85F6D">
        <w:rPr>
          <w:rStyle w:val="apple-style-span"/>
          <w:noProof/>
          <w:color w:val="000000" w:themeColor="text1"/>
          <w:lang w:val="mk-MK"/>
        </w:rPr>
        <w:t xml:space="preserve">до Народна банка </w:t>
      </w:r>
      <w:r w:rsidR="00A716AA">
        <w:rPr>
          <w:rStyle w:val="apple-style-span"/>
          <w:noProof/>
          <w:color w:val="000000" w:themeColor="text1"/>
          <w:lang w:val="mk-MK"/>
        </w:rPr>
        <w:t xml:space="preserve">- </w:t>
      </w:r>
      <w:r w:rsidR="004E0017" w:rsidRPr="00D85F6D">
        <w:rPr>
          <w:color w:val="auto"/>
          <w:lang w:val="mk-MK"/>
        </w:rPr>
        <w:t>35 дописи, до Министерството за финансии 13 дописи</w:t>
      </w:r>
      <w:r w:rsidR="00667B78">
        <w:rPr>
          <w:color w:val="auto"/>
          <w:lang w:val="mk-MK"/>
        </w:rPr>
        <w:t xml:space="preserve"> а останатите до други институции</w:t>
      </w:r>
      <w:r w:rsidR="004E0017" w:rsidRPr="00D85F6D">
        <w:rPr>
          <w:color w:val="auto"/>
          <w:lang w:val="mk-MK"/>
        </w:rPr>
        <w:t>. П</w:t>
      </w:r>
      <w:r w:rsidR="00A51EFC" w:rsidRPr="00D85F6D">
        <w:rPr>
          <w:rStyle w:val="apple-style-span"/>
          <w:noProof/>
          <w:color w:val="000000" w:themeColor="text1"/>
        </w:rPr>
        <w:t xml:space="preserve">одолу се </w:t>
      </w:r>
      <w:r w:rsidR="00BC6E87" w:rsidRPr="00D85F6D">
        <w:rPr>
          <w:rStyle w:val="apple-style-span"/>
          <w:noProof/>
          <w:color w:val="000000" w:themeColor="text1"/>
        </w:rPr>
        <w:t>издвоени</w:t>
      </w:r>
      <w:r w:rsidR="000E7C76" w:rsidRPr="00D85F6D">
        <w:rPr>
          <w:rStyle w:val="apple-style-span"/>
          <w:noProof/>
          <w:color w:val="000000" w:themeColor="text1"/>
        </w:rPr>
        <w:t xml:space="preserve"> </w:t>
      </w:r>
      <w:r w:rsidR="00B903AD" w:rsidRPr="00D85F6D">
        <w:rPr>
          <w:rStyle w:val="apple-style-span"/>
          <w:noProof/>
          <w:color w:val="000000" w:themeColor="text1"/>
        </w:rPr>
        <w:t>позначајни дописи</w:t>
      </w:r>
    </w:p>
    <w:p w14:paraId="497F1F2E" w14:textId="77777777" w:rsidR="008D477A" w:rsidRDefault="008D477A" w:rsidP="00987936">
      <w:pPr>
        <w:pStyle w:val="ListParagraph"/>
        <w:spacing w:after="0"/>
        <w:jc w:val="both"/>
        <w:rPr>
          <w:rStyle w:val="apple-style-span"/>
          <w:rFonts w:cstheme="minorHAnsi"/>
          <w:noProof/>
          <w:color w:val="000000" w:themeColor="text1"/>
        </w:rPr>
      </w:pPr>
    </w:p>
    <w:p w14:paraId="1CAB4879" w14:textId="503983B9" w:rsidR="00B47C07" w:rsidRPr="00B47C07" w:rsidRDefault="00B47C07" w:rsidP="00987936">
      <w:pPr>
        <w:pStyle w:val="ListParagraph"/>
        <w:spacing w:after="0"/>
        <w:jc w:val="both"/>
        <w:rPr>
          <w:rStyle w:val="apple-style-span"/>
          <w:rFonts w:cstheme="minorHAnsi"/>
          <w:noProof/>
          <w:color w:val="000000" w:themeColor="text1"/>
        </w:rPr>
      </w:pPr>
      <w:r w:rsidRPr="00B47C07">
        <w:rPr>
          <w:rStyle w:val="apple-style-span"/>
          <w:rFonts w:cstheme="minorHAnsi"/>
          <w:noProof/>
          <w:color w:val="000000" w:themeColor="text1"/>
        </w:rPr>
        <w:t>Претседател на Р</w:t>
      </w:r>
      <w:r w:rsidR="00D120AC">
        <w:rPr>
          <w:rStyle w:val="apple-style-span"/>
          <w:rFonts w:cstheme="minorHAnsi"/>
          <w:noProof/>
          <w:color w:val="000000" w:themeColor="text1"/>
        </w:rPr>
        <w:t xml:space="preserve">епублика Северна </w:t>
      </w:r>
      <w:r w:rsidRPr="00B47C07">
        <w:rPr>
          <w:rStyle w:val="apple-style-span"/>
          <w:rFonts w:cstheme="minorHAnsi"/>
          <w:noProof/>
          <w:color w:val="000000" w:themeColor="text1"/>
        </w:rPr>
        <w:t>Македонија</w:t>
      </w:r>
    </w:p>
    <w:p w14:paraId="25C259E7" w14:textId="49777D7F" w:rsidR="004F51E0" w:rsidRDefault="00B47C07">
      <w:pPr>
        <w:pStyle w:val="ListParagraph"/>
        <w:numPr>
          <w:ilvl w:val="0"/>
          <w:numId w:val="12"/>
        </w:numPr>
        <w:spacing w:after="0"/>
        <w:jc w:val="both"/>
        <w:rPr>
          <w:rStyle w:val="apple-style-span"/>
          <w:rFonts w:cstheme="minorHAnsi"/>
          <w:noProof/>
          <w:color w:val="000000" w:themeColor="text1"/>
        </w:rPr>
      </w:pPr>
      <w:r w:rsidRPr="00B47C07">
        <w:rPr>
          <w:rStyle w:val="apple-style-span"/>
          <w:rFonts w:cstheme="minorHAnsi"/>
          <w:noProof/>
          <w:color w:val="000000" w:themeColor="text1"/>
        </w:rPr>
        <w:t xml:space="preserve">19.7.2023 година доставен допис </w:t>
      </w:r>
      <w:r w:rsidR="003630F9">
        <w:rPr>
          <w:rStyle w:val="apple-style-span"/>
          <w:rFonts w:cstheme="minorHAnsi"/>
          <w:noProof/>
          <w:color w:val="000000" w:themeColor="text1"/>
        </w:rPr>
        <w:t xml:space="preserve">во врска со </w:t>
      </w:r>
      <w:r w:rsidRPr="00B47C07">
        <w:rPr>
          <w:rStyle w:val="apple-style-span"/>
          <w:rFonts w:cstheme="minorHAnsi"/>
          <w:noProof/>
          <w:color w:val="000000" w:themeColor="text1"/>
        </w:rPr>
        <w:t>Указ за прогласување на Законот за изменување и дополнување на Законот за облигационите односи (копија Народна Банка)</w:t>
      </w:r>
      <w:r w:rsidR="00BC6E87">
        <w:rPr>
          <w:rStyle w:val="apple-style-span"/>
          <w:rFonts w:cstheme="minorHAnsi"/>
          <w:noProof/>
          <w:color w:val="000000" w:themeColor="text1"/>
        </w:rPr>
        <w:t xml:space="preserve"> </w:t>
      </w:r>
      <w:r w:rsidR="00A51EFC" w:rsidRPr="00A51EFC">
        <w:rPr>
          <w:rStyle w:val="apple-style-span"/>
          <w:rFonts w:cstheme="minorHAnsi"/>
          <w:noProof/>
          <w:color w:val="000000" w:themeColor="text1"/>
        </w:rPr>
        <w:t xml:space="preserve"> </w:t>
      </w:r>
    </w:p>
    <w:p w14:paraId="2B76880B" w14:textId="77777777" w:rsidR="00765FBC" w:rsidRDefault="00765FBC" w:rsidP="003373FF">
      <w:pPr>
        <w:ind w:firstLine="720"/>
        <w:jc w:val="both"/>
        <w:rPr>
          <w:rStyle w:val="apple-style-span"/>
          <w:noProof/>
          <w:color w:val="000000" w:themeColor="text1"/>
          <w:lang w:val="mk-MK"/>
        </w:rPr>
      </w:pPr>
    </w:p>
    <w:p w14:paraId="06175AB7" w14:textId="38D7E97C" w:rsidR="00CC60B3" w:rsidRDefault="00CC60B3" w:rsidP="00F9714B">
      <w:pPr>
        <w:ind w:left="720"/>
        <w:jc w:val="both"/>
        <w:rPr>
          <w:rFonts w:ascii="Calibri" w:hAnsi="Calibri" w:cs="Calibri"/>
          <w:color w:val="000000" w:themeColor="text1"/>
        </w:rPr>
      </w:pPr>
      <w:r w:rsidRPr="00691B7F">
        <w:rPr>
          <w:rStyle w:val="apple-style-span"/>
          <w:noProof/>
          <w:color w:val="000000" w:themeColor="text1"/>
          <w:lang w:val="mk-MK"/>
        </w:rPr>
        <w:lastRenderedPageBreak/>
        <w:t>Претседател на Собра</w:t>
      </w:r>
      <w:r w:rsidR="00FB6BBC" w:rsidRPr="00691B7F">
        <w:rPr>
          <w:rStyle w:val="apple-style-span"/>
          <w:noProof/>
          <w:color w:val="000000" w:themeColor="text1"/>
          <w:lang w:val="mk-MK"/>
        </w:rPr>
        <w:t xml:space="preserve">ние </w:t>
      </w:r>
      <w:r w:rsidR="00FB6BBC" w:rsidRPr="00691B7F">
        <w:rPr>
          <w:rStyle w:val="apple-style-span"/>
          <w:noProof/>
          <w:color w:val="000000" w:themeColor="text1"/>
        </w:rPr>
        <w:t>на Република Северна Македонија</w:t>
      </w:r>
      <w:r w:rsidR="00CF4009" w:rsidRPr="00CF4009">
        <w:rPr>
          <w:color w:val="000000" w:themeColor="text1"/>
        </w:rPr>
        <w:t xml:space="preserve"> </w:t>
      </w:r>
      <w:proofErr w:type="spellStart"/>
      <w:r w:rsidR="00CF4009" w:rsidRPr="00691B7F">
        <w:rPr>
          <w:color w:val="000000" w:themeColor="text1"/>
        </w:rPr>
        <w:t>Народна</w:t>
      </w:r>
      <w:proofErr w:type="spellEnd"/>
      <w:r w:rsidR="00CF4009" w:rsidRPr="00691B7F">
        <w:rPr>
          <w:color w:val="000000" w:themeColor="text1"/>
        </w:rPr>
        <w:t xml:space="preserve"> </w:t>
      </w:r>
      <w:proofErr w:type="spellStart"/>
      <w:r w:rsidR="00CF4009" w:rsidRPr="00691B7F">
        <w:rPr>
          <w:color w:val="000000" w:themeColor="text1"/>
        </w:rPr>
        <w:t>Банка</w:t>
      </w:r>
      <w:proofErr w:type="spellEnd"/>
      <w:r w:rsidR="00CF4009" w:rsidRPr="00691B7F">
        <w:rPr>
          <w:color w:val="000000" w:themeColor="text1"/>
        </w:rPr>
        <w:t xml:space="preserve"> на РС </w:t>
      </w:r>
      <w:proofErr w:type="spellStart"/>
      <w:r w:rsidR="00CF4009" w:rsidRPr="00691B7F">
        <w:rPr>
          <w:color w:val="000000" w:themeColor="text1"/>
        </w:rPr>
        <w:t>Македонија</w:t>
      </w:r>
      <w:proofErr w:type="spellEnd"/>
      <w:r w:rsidR="00CF4009" w:rsidRPr="00691B7F">
        <w:rPr>
          <w:color w:val="000000" w:themeColor="text1"/>
        </w:rPr>
        <w:t xml:space="preserve">, </w:t>
      </w:r>
      <w:proofErr w:type="spellStart"/>
      <w:r w:rsidR="00CF4009" w:rsidRPr="00691B7F">
        <w:rPr>
          <w:color w:val="000000" w:themeColor="text1"/>
        </w:rPr>
        <w:t>Министерство</w:t>
      </w:r>
      <w:proofErr w:type="spellEnd"/>
      <w:r w:rsidR="00CF4009" w:rsidRPr="00691B7F">
        <w:rPr>
          <w:color w:val="000000" w:themeColor="text1"/>
        </w:rPr>
        <w:t xml:space="preserve"> на </w:t>
      </w:r>
      <w:proofErr w:type="spellStart"/>
      <w:r w:rsidR="00CF4009" w:rsidRPr="00691B7F">
        <w:rPr>
          <w:color w:val="000000" w:themeColor="text1"/>
        </w:rPr>
        <w:t>финансии</w:t>
      </w:r>
      <w:proofErr w:type="spellEnd"/>
      <w:r w:rsidR="00CF4009" w:rsidRPr="00691B7F">
        <w:rPr>
          <w:color w:val="000000" w:themeColor="text1"/>
        </w:rPr>
        <w:t xml:space="preserve">, </w:t>
      </w:r>
      <w:proofErr w:type="spellStart"/>
      <w:r w:rsidR="00CF4009" w:rsidRPr="00691B7F">
        <w:rPr>
          <w:color w:val="000000" w:themeColor="text1"/>
        </w:rPr>
        <w:t>Министерство</w:t>
      </w:r>
      <w:proofErr w:type="spellEnd"/>
      <w:r w:rsidR="00CF4009" w:rsidRPr="00691B7F">
        <w:rPr>
          <w:color w:val="000000" w:themeColor="text1"/>
        </w:rPr>
        <w:t xml:space="preserve"> на </w:t>
      </w:r>
      <w:proofErr w:type="spellStart"/>
      <w:r w:rsidR="00CF4009" w:rsidRPr="00691B7F">
        <w:rPr>
          <w:color w:val="000000" w:themeColor="text1"/>
        </w:rPr>
        <w:t>правда</w:t>
      </w:r>
      <w:proofErr w:type="spellEnd"/>
      <w:r w:rsidR="00CF4009" w:rsidRPr="00691B7F">
        <w:rPr>
          <w:color w:val="000000" w:themeColor="text1"/>
        </w:rPr>
        <w:t xml:space="preserve"> и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Комисија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за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политички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системи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меѓу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заедниците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и 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Законодавно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правна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комисија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при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Собранието</w:t>
      </w:r>
      <w:proofErr w:type="spellEnd"/>
      <w:r w:rsidR="00CF4009" w:rsidRPr="00691B7F">
        <w:rPr>
          <w:rFonts w:ascii="Calibri" w:hAnsi="Calibri" w:cs="Calibri"/>
          <w:color w:val="000000" w:themeColor="text1"/>
        </w:rPr>
        <w:t xml:space="preserve"> на РС </w:t>
      </w:r>
      <w:proofErr w:type="spellStart"/>
      <w:r w:rsidR="00CF4009" w:rsidRPr="00691B7F">
        <w:rPr>
          <w:rFonts w:ascii="Calibri" w:hAnsi="Calibri" w:cs="Calibri"/>
          <w:color w:val="000000" w:themeColor="text1"/>
        </w:rPr>
        <w:t>Македонија</w:t>
      </w:r>
      <w:proofErr w:type="spellEnd"/>
    </w:p>
    <w:p w14:paraId="6334BECB" w14:textId="77777777" w:rsidR="008072F5" w:rsidRPr="00691B7F" w:rsidRDefault="008072F5" w:rsidP="003373FF">
      <w:pPr>
        <w:ind w:firstLine="720"/>
        <w:jc w:val="both"/>
        <w:rPr>
          <w:rStyle w:val="apple-style-span"/>
          <w:noProof/>
          <w:color w:val="000000" w:themeColor="text1"/>
          <w:lang w:val="mk-MK"/>
        </w:rPr>
      </w:pPr>
    </w:p>
    <w:p w14:paraId="5F16D987" w14:textId="766D0DFF" w:rsidR="00FB6BBC" w:rsidRPr="00691B7F" w:rsidRDefault="00FB6BBC">
      <w:pPr>
        <w:pStyle w:val="ListParagraph"/>
        <w:numPr>
          <w:ilvl w:val="0"/>
          <w:numId w:val="12"/>
        </w:numPr>
        <w:jc w:val="both"/>
        <w:rPr>
          <w:rFonts w:cs="Calibri"/>
          <w:color w:val="000000" w:themeColor="text1"/>
        </w:rPr>
      </w:pPr>
      <w:r w:rsidRPr="00691B7F">
        <w:rPr>
          <w:color w:val="000000" w:themeColor="text1"/>
        </w:rPr>
        <w:t>09.05.2023 година, доставен допис - Предлог на закон за изменување и дополнување на Законот за облигационите односи, до Собрание на РС Македонија</w:t>
      </w:r>
    </w:p>
    <w:p w14:paraId="5B9791CA" w14:textId="05DD3DCF" w:rsidR="003373FF" w:rsidRPr="00691B7F" w:rsidRDefault="003373FF" w:rsidP="00F9714B">
      <w:pPr>
        <w:ind w:left="720"/>
        <w:jc w:val="both"/>
        <w:rPr>
          <w:rStyle w:val="apple-style-span"/>
          <w:noProof/>
          <w:color w:val="000000" w:themeColor="text1"/>
          <w:lang w:val="mk-MK"/>
        </w:rPr>
      </w:pPr>
      <w:r w:rsidRPr="00691B7F">
        <w:rPr>
          <w:rStyle w:val="apple-style-span"/>
          <w:noProof/>
          <w:color w:val="000000" w:themeColor="text1"/>
          <w:lang w:val="mk-MK"/>
        </w:rPr>
        <w:t>Претседател на Влада</w:t>
      </w:r>
      <w:r w:rsidRPr="00691B7F">
        <w:rPr>
          <w:rStyle w:val="apple-style-span"/>
          <w:noProof/>
          <w:color w:val="000000" w:themeColor="text1"/>
        </w:rPr>
        <w:t xml:space="preserve"> на Република Северна Македонија</w:t>
      </w:r>
      <w:r w:rsidR="008072F5">
        <w:rPr>
          <w:color w:val="000000" w:themeColor="text1"/>
          <w:lang w:val="mk-MK"/>
        </w:rPr>
        <w:t>,</w:t>
      </w:r>
      <w:r w:rsidR="000C4A21">
        <w:rPr>
          <w:color w:val="000000" w:themeColor="text1"/>
          <w:lang w:val="mk-MK"/>
        </w:rPr>
        <w:t xml:space="preserve"> </w:t>
      </w:r>
      <w:proofErr w:type="spellStart"/>
      <w:r w:rsidR="008072F5" w:rsidRPr="00691B7F">
        <w:rPr>
          <w:color w:val="000000" w:themeColor="text1"/>
        </w:rPr>
        <w:t>Народна</w:t>
      </w:r>
      <w:proofErr w:type="spellEnd"/>
      <w:r w:rsidR="008072F5" w:rsidRPr="00691B7F">
        <w:rPr>
          <w:color w:val="000000" w:themeColor="text1"/>
        </w:rPr>
        <w:t xml:space="preserve"> </w:t>
      </w:r>
      <w:proofErr w:type="spellStart"/>
      <w:r w:rsidR="008072F5" w:rsidRPr="00691B7F">
        <w:rPr>
          <w:color w:val="000000" w:themeColor="text1"/>
        </w:rPr>
        <w:t>банка</w:t>
      </w:r>
      <w:proofErr w:type="spellEnd"/>
      <w:r w:rsidR="008072F5" w:rsidRPr="00691B7F">
        <w:rPr>
          <w:color w:val="000000" w:themeColor="text1"/>
        </w:rPr>
        <w:t xml:space="preserve">, </w:t>
      </w:r>
      <w:proofErr w:type="spellStart"/>
      <w:r w:rsidR="008072F5" w:rsidRPr="00691B7F">
        <w:rPr>
          <w:color w:val="000000" w:themeColor="text1"/>
        </w:rPr>
        <w:t>Министерство</w:t>
      </w:r>
      <w:proofErr w:type="spellEnd"/>
      <w:r w:rsidR="008072F5" w:rsidRPr="00691B7F">
        <w:rPr>
          <w:color w:val="000000" w:themeColor="text1"/>
        </w:rPr>
        <w:t xml:space="preserve"> </w:t>
      </w:r>
      <w:proofErr w:type="spellStart"/>
      <w:r w:rsidR="008072F5" w:rsidRPr="00691B7F">
        <w:rPr>
          <w:color w:val="000000" w:themeColor="text1"/>
        </w:rPr>
        <w:t>за</w:t>
      </w:r>
      <w:proofErr w:type="spellEnd"/>
      <w:r w:rsidR="008072F5" w:rsidRPr="00691B7F">
        <w:rPr>
          <w:color w:val="000000" w:themeColor="text1"/>
        </w:rPr>
        <w:t xml:space="preserve"> </w:t>
      </w:r>
      <w:proofErr w:type="spellStart"/>
      <w:r w:rsidR="008072F5" w:rsidRPr="00691B7F">
        <w:rPr>
          <w:color w:val="000000" w:themeColor="text1"/>
        </w:rPr>
        <w:t>внатрешни</w:t>
      </w:r>
      <w:proofErr w:type="spellEnd"/>
      <w:r w:rsidR="008072F5" w:rsidRPr="00691B7F">
        <w:rPr>
          <w:color w:val="000000" w:themeColor="text1"/>
        </w:rPr>
        <w:t xml:space="preserve"> </w:t>
      </w:r>
      <w:proofErr w:type="spellStart"/>
      <w:r w:rsidR="008072F5" w:rsidRPr="00691B7F">
        <w:rPr>
          <w:color w:val="000000" w:themeColor="text1"/>
        </w:rPr>
        <w:t>работи</w:t>
      </w:r>
      <w:proofErr w:type="spellEnd"/>
      <w:r w:rsidR="008072F5" w:rsidRPr="00691B7F">
        <w:rPr>
          <w:color w:val="000000" w:themeColor="text1"/>
        </w:rPr>
        <w:t xml:space="preserve"> и </w:t>
      </w:r>
      <w:proofErr w:type="spellStart"/>
      <w:r w:rsidR="008072F5" w:rsidRPr="00691B7F">
        <w:rPr>
          <w:color w:val="000000" w:themeColor="text1"/>
        </w:rPr>
        <w:t>Управата</w:t>
      </w:r>
      <w:proofErr w:type="spellEnd"/>
      <w:r w:rsidR="008072F5" w:rsidRPr="00691B7F">
        <w:rPr>
          <w:color w:val="000000" w:themeColor="text1"/>
        </w:rPr>
        <w:t xml:space="preserve"> </w:t>
      </w:r>
      <w:proofErr w:type="spellStart"/>
      <w:r w:rsidR="008072F5" w:rsidRPr="00691B7F">
        <w:rPr>
          <w:color w:val="000000" w:themeColor="text1"/>
        </w:rPr>
        <w:t>за</w:t>
      </w:r>
      <w:proofErr w:type="spellEnd"/>
      <w:r w:rsidR="008072F5" w:rsidRPr="00691B7F">
        <w:rPr>
          <w:color w:val="000000" w:themeColor="text1"/>
        </w:rPr>
        <w:t xml:space="preserve"> </w:t>
      </w:r>
      <w:proofErr w:type="spellStart"/>
      <w:r w:rsidR="008072F5" w:rsidRPr="00691B7F">
        <w:rPr>
          <w:color w:val="000000" w:themeColor="text1"/>
        </w:rPr>
        <w:t>финансиско</w:t>
      </w:r>
      <w:proofErr w:type="spellEnd"/>
      <w:r w:rsidR="008072F5" w:rsidRPr="00691B7F">
        <w:rPr>
          <w:color w:val="000000" w:themeColor="text1"/>
        </w:rPr>
        <w:t xml:space="preserve"> </w:t>
      </w:r>
      <w:proofErr w:type="spellStart"/>
      <w:r w:rsidR="008072F5" w:rsidRPr="00691B7F">
        <w:rPr>
          <w:color w:val="000000" w:themeColor="text1"/>
        </w:rPr>
        <w:t>разузнавање</w:t>
      </w:r>
      <w:proofErr w:type="spellEnd"/>
    </w:p>
    <w:p w14:paraId="7DA2750D" w14:textId="6821B05F" w:rsidR="00470F56" w:rsidRPr="00691B7F" w:rsidRDefault="003373FF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noProof/>
          <w:color w:val="000000" w:themeColor="text1"/>
        </w:rPr>
      </w:pPr>
      <w:r w:rsidRPr="00691B7F">
        <w:rPr>
          <w:color w:val="000000" w:themeColor="text1"/>
        </w:rPr>
        <w:t xml:space="preserve">01.11.2023година, доставен допис </w:t>
      </w:r>
      <w:r w:rsidR="00FB6BBC" w:rsidRPr="00691B7F">
        <w:rPr>
          <w:color w:val="000000" w:themeColor="text1"/>
        </w:rPr>
        <w:t>-</w:t>
      </w:r>
      <w:r w:rsidRPr="00691B7F">
        <w:rPr>
          <w:color w:val="000000" w:themeColor="text1"/>
        </w:rPr>
        <w:t xml:space="preserve"> Барање за појаснување на статус на лична карта</w:t>
      </w:r>
    </w:p>
    <w:p w14:paraId="1699F2DF" w14:textId="77777777" w:rsidR="003373FF" w:rsidRPr="003373FF" w:rsidRDefault="003373FF" w:rsidP="003373FF">
      <w:pPr>
        <w:pStyle w:val="ListParagraph"/>
        <w:spacing w:after="0"/>
        <w:ind w:left="1440"/>
        <w:jc w:val="both"/>
        <w:rPr>
          <w:rStyle w:val="apple-style-span"/>
          <w:rFonts w:cstheme="minorHAnsi"/>
          <w:noProof/>
          <w:color w:val="000000" w:themeColor="text1"/>
        </w:rPr>
      </w:pPr>
    </w:p>
    <w:p w14:paraId="431576F0" w14:textId="7F83C827" w:rsidR="003C0BC4" w:rsidRDefault="003C0BC4" w:rsidP="00987936">
      <w:pPr>
        <w:pStyle w:val="ListParagraph"/>
        <w:spacing w:after="0"/>
        <w:jc w:val="both"/>
        <w:rPr>
          <w:rStyle w:val="apple-style-span"/>
          <w:rFonts w:cstheme="minorHAnsi"/>
          <w:noProof/>
          <w:color w:val="000000" w:themeColor="text1"/>
        </w:rPr>
      </w:pPr>
      <w:r>
        <w:rPr>
          <w:rStyle w:val="apple-style-span"/>
          <w:rFonts w:cstheme="minorHAnsi"/>
          <w:noProof/>
          <w:color w:val="000000" w:themeColor="text1"/>
        </w:rPr>
        <w:t>Уставен суд</w:t>
      </w:r>
      <w:r w:rsidR="00D120AC">
        <w:rPr>
          <w:rStyle w:val="apple-style-span"/>
          <w:rFonts w:cstheme="minorHAnsi"/>
          <w:noProof/>
          <w:color w:val="000000" w:themeColor="text1"/>
        </w:rPr>
        <w:t xml:space="preserve"> на Република Северна Македонија</w:t>
      </w:r>
    </w:p>
    <w:p w14:paraId="0E8F7F78" w14:textId="41827E25" w:rsidR="003C0BC4" w:rsidRPr="00A51EFC" w:rsidRDefault="006802CC">
      <w:pPr>
        <w:pStyle w:val="ListParagraph"/>
        <w:numPr>
          <w:ilvl w:val="0"/>
          <w:numId w:val="12"/>
        </w:numPr>
        <w:spacing w:after="0"/>
        <w:jc w:val="both"/>
        <w:rPr>
          <w:rStyle w:val="apple-style-span"/>
          <w:rFonts w:cstheme="minorHAnsi"/>
          <w:noProof/>
          <w:color w:val="000000" w:themeColor="text1"/>
        </w:rPr>
      </w:pPr>
      <w:r w:rsidRPr="006802CC">
        <w:rPr>
          <w:rStyle w:val="apple-style-span"/>
          <w:rFonts w:cstheme="minorHAnsi"/>
          <w:noProof/>
          <w:color w:val="000000" w:themeColor="text1"/>
        </w:rPr>
        <w:t xml:space="preserve">31.8.2023 година, </w:t>
      </w:r>
      <w:r w:rsidR="00D120AC">
        <w:rPr>
          <w:rStyle w:val="apple-style-span"/>
          <w:rFonts w:cstheme="minorHAnsi"/>
          <w:noProof/>
          <w:color w:val="000000" w:themeColor="text1"/>
        </w:rPr>
        <w:t xml:space="preserve"> доставена </w:t>
      </w:r>
      <w:r w:rsidRPr="006802CC">
        <w:rPr>
          <w:rStyle w:val="apple-style-span"/>
          <w:rFonts w:cstheme="minorHAnsi"/>
          <w:noProof/>
          <w:color w:val="000000" w:themeColor="text1"/>
        </w:rPr>
        <w:t>Иницијатива за поведување постапка за оценување на уставноста на Законот за измени и дополнување на Закон за облигациони односи</w:t>
      </w:r>
    </w:p>
    <w:p w14:paraId="4AD447EA" w14:textId="77777777" w:rsidR="00470F56" w:rsidRDefault="00470F56" w:rsidP="00987936">
      <w:pPr>
        <w:spacing w:line="276" w:lineRule="auto"/>
        <w:ind w:left="720"/>
        <w:rPr>
          <w:color w:val="auto"/>
          <w:lang w:val="mk-MK"/>
        </w:rPr>
      </w:pPr>
    </w:p>
    <w:p w14:paraId="1C641DCD" w14:textId="7F89AB08" w:rsidR="0018657B" w:rsidRDefault="00047878" w:rsidP="00987936">
      <w:pPr>
        <w:spacing w:line="276" w:lineRule="auto"/>
        <w:ind w:left="720"/>
        <w:rPr>
          <w:color w:val="auto"/>
          <w:lang w:val="mk-MK"/>
        </w:rPr>
      </w:pPr>
      <w:r>
        <w:rPr>
          <w:color w:val="auto"/>
          <w:lang w:val="mk-MK"/>
        </w:rPr>
        <w:t>Министерство за фина</w:t>
      </w:r>
      <w:r w:rsidR="00F81DA5">
        <w:rPr>
          <w:color w:val="auto"/>
          <w:lang w:val="mk-MK"/>
        </w:rPr>
        <w:t>н</w:t>
      </w:r>
      <w:r>
        <w:rPr>
          <w:color w:val="auto"/>
          <w:lang w:val="mk-MK"/>
        </w:rPr>
        <w:t>сии</w:t>
      </w:r>
      <w:r w:rsidR="0018657B">
        <w:rPr>
          <w:color w:val="auto"/>
          <w:lang w:val="mk-MK"/>
        </w:rPr>
        <w:t>:</w:t>
      </w:r>
    </w:p>
    <w:p w14:paraId="1FE55AE8" w14:textId="7A63DC6E" w:rsidR="00047878" w:rsidRPr="00E73894" w:rsidRDefault="00047878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E73894">
        <w:rPr>
          <w:color w:val="auto"/>
        </w:rPr>
        <w:t>14.6.2023</w:t>
      </w:r>
      <w:r w:rsidR="00414867" w:rsidRPr="00E73894">
        <w:rPr>
          <w:color w:val="auto"/>
        </w:rPr>
        <w:t xml:space="preserve">, </w:t>
      </w:r>
      <w:r w:rsidRPr="00E73894">
        <w:rPr>
          <w:color w:val="auto"/>
        </w:rPr>
        <w:t xml:space="preserve"> </w:t>
      </w:r>
      <w:r w:rsidR="00414867" w:rsidRPr="00E73894">
        <w:rPr>
          <w:color w:val="auto"/>
        </w:rPr>
        <w:t xml:space="preserve">15.6.2023 и 26.6.2023 година </w:t>
      </w:r>
      <w:r w:rsidRPr="00E73894">
        <w:rPr>
          <w:color w:val="auto"/>
        </w:rPr>
        <w:t xml:space="preserve">година </w:t>
      </w:r>
      <w:r w:rsidR="00CD4BB4">
        <w:rPr>
          <w:color w:val="auto"/>
        </w:rPr>
        <w:t xml:space="preserve">од </w:t>
      </w:r>
      <w:r w:rsidRPr="00E73894">
        <w:rPr>
          <w:color w:val="auto"/>
        </w:rPr>
        <w:t>Комисијата за ликвидност достав</w:t>
      </w:r>
      <w:r w:rsidR="00CD4BB4">
        <w:rPr>
          <w:color w:val="auto"/>
        </w:rPr>
        <w:t>ени</w:t>
      </w:r>
      <w:r w:rsidR="00CF648C" w:rsidRPr="00E73894">
        <w:rPr>
          <w:color w:val="auto"/>
        </w:rPr>
        <w:t xml:space="preserve"> з</w:t>
      </w:r>
      <w:r w:rsidRPr="00E73894">
        <w:rPr>
          <w:color w:val="auto"/>
        </w:rPr>
        <w:t>абелешки</w:t>
      </w:r>
      <w:r w:rsidR="0018657B" w:rsidRPr="00E73894">
        <w:rPr>
          <w:color w:val="auto"/>
        </w:rPr>
        <w:t xml:space="preserve"> </w:t>
      </w:r>
      <w:r w:rsidR="00CF648C" w:rsidRPr="00E73894">
        <w:rPr>
          <w:color w:val="auto"/>
        </w:rPr>
        <w:t xml:space="preserve">и </w:t>
      </w:r>
      <w:r w:rsidRPr="00E73894">
        <w:rPr>
          <w:color w:val="auto"/>
        </w:rPr>
        <w:t>дополнувања на Правилникот</w:t>
      </w:r>
      <w:r w:rsidR="00CF648C" w:rsidRPr="00E73894">
        <w:rPr>
          <w:color w:val="auto"/>
        </w:rPr>
        <w:t xml:space="preserve"> за државни хартии од вредност</w:t>
      </w:r>
    </w:p>
    <w:p w14:paraId="527589E9" w14:textId="00AD2416" w:rsidR="0018657B" w:rsidRPr="00E62562" w:rsidRDefault="0018657B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color w:val="auto"/>
        </w:rPr>
      </w:pPr>
      <w:r w:rsidRPr="00E62562">
        <w:rPr>
          <w:color w:val="auto"/>
        </w:rPr>
        <w:t xml:space="preserve">18.7.2023 </w:t>
      </w:r>
      <w:r w:rsidR="00714160" w:rsidRPr="00E62562">
        <w:rPr>
          <w:color w:val="auto"/>
        </w:rPr>
        <w:t xml:space="preserve">и </w:t>
      </w:r>
      <w:r w:rsidR="00714160" w:rsidRPr="00E62562">
        <w:rPr>
          <w:rFonts w:cstheme="minorHAnsi"/>
          <w:color w:val="000000" w:themeColor="text1"/>
        </w:rPr>
        <w:t xml:space="preserve">25.10.2023 </w:t>
      </w:r>
      <w:r w:rsidR="00CD4BB4" w:rsidRPr="00E62562">
        <w:rPr>
          <w:color w:val="auto"/>
        </w:rPr>
        <w:t xml:space="preserve"> </w:t>
      </w:r>
      <w:r w:rsidR="00714160" w:rsidRPr="00E62562">
        <w:rPr>
          <w:color w:val="auto"/>
        </w:rPr>
        <w:t>година</w:t>
      </w:r>
      <w:r w:rsidR="009A738E" w:rsidRPr="00E62562">
        <w:rPr>
          <w:rFonts w:cstheme="minorHAnsi"/>
          <w:color w:val="000000" w:themeColor="text1"/>
        </w:rPr>
        <w:t xml:space="preserve"> </w:t>
      </w:r>
      <w:r w:rsidRPr="00E62562">
        <w:rPr>
          <w:color w:val="auto"/>
        </w:rPr>
        <w:t>достав</w:t>
      </w:r>
      <w:r w:rsidR="009A738E" w:rsidRPr="00E62562">
        <w:rPr>
          <w:color w:val="auto"/>
        </w:rPr>
        <w:t xml:space="preserve">ен </w:t>
      </w:r>
      <w:r w:rsidRPr="00E62562">
        <w:rPr>
          <w:color w:val="auto"/>
        </w:rPr>
        <w:t xml:space="preserve">одговор </w:t>
      </w:r>
      <w:r w:rsidR="00714160" w:rsidRPr="00E62562">
        <w:rPr>
          <w:color w:val="auto"/>
        </w:rPr>
        <w:t xml:space="preserve">и </w:t>
      </w:r>
      <w:r w:rsidR="009A738E" w:rsidRPr="00E62562">
        <w:rPr>
          <w:rFonts w:cstheme="minorHAnsi"/>
          <w:color w:val="000000" w:themeColor="text1"/>
        </w:rPr>
        <w:t>и</w:t>
      </w:r>
      <w:r w:rsidR="00714160" w:rsidRPr="00E62562">
        <w:rPr>
          <w:rFonts w:cstheme="minorHAnsi"/>
          <w:color w:val="000000" w:themeColor="text1"/>
        </w:rPr>
        <w:t>нформација</w:t>
      </w:r>
      <w:r w:rsidR="00714160" w:rsidRPr="00E62562">
        <w:rPr>
          <w:color w:val="auto"/>
        </w:rPr>
        <w:t xml:space="preserve"> </w:t>
      </w:r>
      <w:r w:rsidR="007045D1" w:rsidRPr="00E62562">
        <w:rPr>
          <w:color w:val="auto"/>
        </w:rPr>
        <w:t>во врска со</w:t>
      </w:r>
      <w:r w:rsidRPr="00E62562">
        <w:rPr>
          <w:color w:val="auto"/>
        </w:rPr>
        <w:t xml:space="preserve"> </w:t>
      </w:r>
      <w:r w:rsidR="00E73894" w:rsidRPr="00E62562">
        <w:rPr>
          <w:color w:val="auto"/>
        </w:rPr>
        <w:t>Предлог- з</w:t>
      </w:r>
      <w:r w:rsidRPr="00E62562">
        <w:rPr>
          <w:color w:val="auto"/>
        </w:rPr>
        <w:t>аконот за измени и дополнувања на Законот за ПУПС</w:t>
      </w:r>
    </w:p>
    <w:p w14:paraId="3AEF4CE3" w14:textId="77777777" w:rsidR="0087762E" w:rsidRDefault="00047878" w:rsidP="00987936">
      <w:pPr>
        <w:spacing w:line="276" w:lineRule="auto"/>
        <w:ind w:left="720"/>
        <w:rPr>
          <w:color w:val="auto"/>
          <w:lang w:val="mk-MK"/>
        </w:rPr>
      </w:pPr>
      <w:r w:rsidRPr="00047878">
        <w:rPr>
          <w:color w:val="auto"/>
          <w:lang w:val="mk-MK"/>
        </w:rPr>
        <w:t xml:space="preserve"> </w:t>
      </w:r>
    </w:p>
    <w:p w14:paraId="4FD5DDEC" w14:textId="103659C2" w:rsidR="00E73894" w:rsidRDefault="00FD2E9B" w:rsidP="00987936">
      <w:pPr>
        <w:spacing w:line="276" w:lineRule="auto"/>
        <w:ind w:left="720"/>
        <w:rPr>
          <w:color w:val="auto"/>
          <w:lang w:val="mk-MK"/>
        </w:rPr>
      </w:pPr>
      <w:r>
        <w:rPr>
          <w:color w:val="auto"/>
          <w:lang w:val="mk-MK"/>
        </w:rPr>
        <w:t>Народна банка</w:t>
      </w:r>
      <w:r w:rsidR="00EF2822">
        <w:rPr>
          <w:color w:val="auto"/>
          <w:lang w:val="mk-MK"/>
        </w:rPr>
        <w:t xml:space="preserve"> на РС</w:t>
      </w:r>
      <w:r w:rsidR="00E73894">
        <w:rPr>
          <w:color w:val="auto"/>
          <w:lang w:val="mk-MK"/>
        </w:rPr>
        <w:t>:</w:t>
      </w:r>
    </w:p>
    <w:p w14:paraId="4D95A947" w14:textId="23D79384" w:rsidR="001F07D3" w:rsidRDefault="00FD2E9B">
      <w:pPr>
        <w:pStyle w:val="ListParagraph"/>
        <w:numPr>
          <w:ilvl w:val="0"/>
          <w:numId w:val="11"/>
        </w:numPr>
        <w:spacing w:after="0"/>
        <w:jc w:val="both"/>
        <w:rPr>
          <w:color w:val="auto"/>
        </w:rPr>
      </w:pPr>
      <w:r w:rsidRPr="00400801">
        <w:rPr>
          <w:color w:val="auto"/>
        </w:rPr>
        <w:t xml:space="preserve">08.02.2023 и 16.02.2023 година </w:t>
      </w:r>
      <w:r w:rsidR="00B562A9" w:rsidRPr="00400801">
        <w:rPr>
          <w:color w:val="auto"/>
        </w:rPr>
        <w:t xml:space="preserve">доставени забелешки </w:t>
      </w:r>
      <w:r w:rsidR="009C2DEC">
        <w:rPr>
          <w:color w:val="auto"/>
        </w:rPr>
        <w:t xml:space="preserve">на </w:t>
      </w:r>
      <w:r w:rsidRPr="00400801">
        <w:rPr>
          <w:color w:val="auto"/>
        </w:rPr>
        <w:t xml:space="preserve">Предлог за изменување и дополнување на Упатството за спроведување на Одлуката за содржината и начинот на функционирање на Кредитниот регистар </w:t>
      </w:r>
      <w:r w:rsidR="00400801" w:rsidRPr="00400801">
        <w:rPr>
          <w:color w:val="auto"/>
        </w:rPr>
        <w:t>од</w:t>
      </w:r>
      <w:r w:rsidRPr="00400801">
        <w:rPr>
          <w:color w:val="auto"/>
        </w:rPr>
        <w:t xml:space="preserve"> Комисијата за ризици и Комисијата за сметководство, даноци и МСФИ</w:t>
      </w:r>
    </w:p>
    <w:p w14:paraId="5649DCE5" w14:textId="459E51F6" w:rsidR="00F44636" w:rsidRPr="005A3D25" w:rsidRDefault="00F44636">
      <w:pPr>
        <w:pStyle w:val="ListParagraph"/>
        <w:numPr>
          <w:ilvl w:val="0"/>
          <w:numId w:val="11"/>
        </w:numPr>
        <w:spacing w:after="0"/>
        <w:jc w:val="both"/>
        <w:rPr>
          <w:color w:val="auto"/>
        </w:rPr>
      </w:pPr>
      <w:r w:rsidRPr="00F44636">
        <w:rPr>
          <w:color w:val="auto"/>
        </w:rPr>
        <w:t xml:space="preserve">07.3.2023 година, доставени обединети коментари и забелешки од Комисијата за СПП и усогласеност со </w:t>
      </w:r>
      <w:r w:rsidRPr="005A3D25">
        <w:rPr>
          <w:color w:val="auto"/>
        </w:rPr>
        <w:t xml:space="preserve">прописи и Комисијата за ризици на Предлог - </w:t>
      </w:r>
      <w:r w:rsidR="009C2DEC" w:rsidRPr="005A3D25">
        <w:rPr>
          <w:color w:val="auto"/>
        </w:rPr>
        <w:t>ц</w:t>
      </w:r>
      <w:r w:rsidRPr="005A3D25">
        <w:rPr>
          <w:color w:val="auto"/>
        </w:rPr>
        <w:t xml:space="preserve">иркулар за заштита на потрошувачи – корисници на услуги во банкарскиот сектор </w:t>
      </w:r>
    </w:p>
    <w:p w14:paraId="4FFB4EDE" w14:textId="7287BAAD" w:rsidR="004570C9" w:rsidRDefault="001F07D3">
      <w:pPr>
        <w:pStyle w:val="ListParagraph"/>
        <w:numPr>
          <w:ilvl w:val="0"/>
          <w:numId w:val="11"/>
        </w:numPr>
        <w:spacing w:after="0"/>
        <w:jc w:val="both"/>
        <w:rPr>
          <w:color w:val="auto"/>
        </w:rPr>
      </w:pPr>
      <w:r w:rsidRPr="005A3D25">
        <w:rPr>
          <w:color w:val="auto"/>
        </w:rPr>
        <w:t>24.4.2023</w:t>
      </w:r>
      <w:r w:rsidR="009877BC" w:rsidRPr="005A3D25">
        <w:rPr>
          <w:color w:val="auto"/>
        </w:rPr>
        <w:t xml:space="preserve"> и 11.7.2023 година</w:t>
      </w:r>
      <w:r w:rsidRPr="005A3D25">
        <w:rPr>
          <w:color w:val="auto"/>
        </w:rPr>
        <w:t xml:space="preserve">, </w:t>
      </w:r>
      <w:r w:rsidR="009C2DEC" w:rsidRPr="005A3D25">
        <w:rPr>
          <w:color w:val="auto"/>
        </w:rPr>
        <w:t xml:space="preserve">од </w:t>
      </w:r>
      <w:r w:rsidRPr="005A3D25">
        <w:rPr>
          <w:color w:val="auto"/>
        </w:rPr>
        <w:t xml:space="preserve">Комисијата за ризици </w:t>
      </w:r>
      <w:r w:rsidR="00353537" w:rsidRPr="005A3D25">
        <w:rPr>
          <w:color w:val="auto"/>
        </w:rPr>
        <w:t>доставени</w:t>
      </w:r>
      <w:r w:rsidRPr="005A3D25">
        <w:rPr>
          <w:color w:val="auto"/>
        </w:rPr>
        <w:t xml:space="preserve"> забелешки и прашања на Предлогот за изменување и дополнување на Одлуката за макропрудентните инструменти</w:t>
      </w:r>
      <w:r w:rsidRPr="004570C9">
        <w:rPr>
          <w:color w:val="auto"/>
        </w:rPr>
        <w:t xml:space="preserve"> за квалитетот на кредитната побарувачка од физичките лица</w:t>
      </w:r>
    </w:p>
    <w:p w14:paraId="194AF493" w14:textId="28064EA1" w:rsidR="003373FF" w:rsidRPr="00E62562" w:rsidRDefault="00F536E8">
      <w:pPr>
        <w:pStyle w:val="ListParagraph"/>
        <w:numPr>
          <w:ilvl w:val="0"/>
          <w:numId w:val="11"/>
        </w:numPr>
        <w:spacing w:after="0"/>
        <w:jc w:val="both"/>
        <w:rPr>
          <w:color w:val="auto"/>
        </w:rPr>
      </w:pPr>
      <w:r w:rsidRPr="004570C9">
        <w:rPr>
          <w:color w:val="auto"/>
        </w:rPr>
        <w:t>30.6.2023</w:t>
      </w:r>
      <w:r w:rsidR="005A3D25">
        <w:rPr>
          <w:color w:val="auto"/>
          <w:lang w:val="en-US"/>
        </w:rPr>
        <w:t xml:space="preserve"> </w:t>
      </w:r>
      <w:r w:rsidR="005A3D25">
        <w:rPr>
          <w:color w:val="auto"/>
        </w:rPr>
        <w:t xml:space="preserve">и </w:t>
      </w:r>
      <w:r w:rsidR="005A3D25" w:rsidRPr="00E62562">
        <w:rPr>
          <w:rFonts w:cstheme="minorHAnsi"/>
          <w:color w:val="000000" w:themeColor="text1"/>
        </w:rPr>
        <w:t xml:space="preserve">29.12.2023 </w:t>
      </w:r>
      <w:r w:rsidRPr="00E62562">
        <w:rPr>
          <w:color w:val="auto"/>
        </w:rPr>
        <w:t>година</w:t>
      </w:r>
      <w:r w:rsidR="0055356E" w:rsidRPr="00E62562">
        <w:rPr>
          <w:color w:val="auto"/>
        </w:rPr>
        <w:t xml:space="preserve"> </w:t>
      </w:r>
      <w:r w:rsidR="005F3D67" w:rsidRPr="00E62562">
        <w:rPr>
          <w:color w:val="auto"/>
        </w:rPr>
        <w:t xml:space="preserve">од </w:t>
      </w:r>
      <w:r w:rsidRPr="00E62562">
        <w:rPr>
          <w:color w:val="auto"/>
        </w:rPr>
        <w:t>Комисијата за ризици доставени коментари и забелешки по Предлог -  упатство за спроведување на Одлуката за методологијата за управување со кредитен ризик</w:t>
      </w:r>
      <w:r w:rsidR="005A3D25" w:rsidRPr="00E62562">
        <w:rPr>
          <w:color w:val="auto"/>
        </w:rPr>
        <w:t xml:space="preserve"> и </w:t>
      </w:r>
      <w:r w:rsidR="003373FF" w:rsidRPr="00E62562">
        <w:rPr>
          <w:rFonts w:cstheme="minorHAnsi"/>
          <w:color w:val="000000" w:themeColor="text1"/>
        </w:rPr>
        <w:t xml:space="preserve"> Прашања и предлози во врска со примената на Одлуката за методологија за кредитен ризик важечка од 01.01.2024 година</w:t>
      </w:r>
    </w:p>
    <w:p w14:paraId="2A11E66D" w14:textId="082B2814" w:rsidR="00E94FC9" w:rsidRPr="00E94FC9" w:rsidRDefault="00E94FC9">
      <w:pPr>
        <w:pStyle w:val="ListParagraph"/>
        <w:numPr>
          <w:ilvl w:val="0"/>
          <w:numId w:val="11"/>
        </w:numPr>
        <w:spacing w:after="0"/>
        <w:jc w:val="both"/>
        <w:rPr>
          <w:color w:val="auto"/>
        </w:rPr>
      </w:pPr>
      <w:r w:rsidRPr="00E94FC9">
        <w:rPr>
          <w:color w:val="auto"/>
        </w:rPr>
        <w:t>09.8.2023 година,</w:t>
      </w:r>
      <w:r>
        <w:rPr>
          <w:color w:val="auto"/>
        </w:rPr>
        <w:t xml:space="preserve"> од</w:t>
      </w:r>
      <w:r w:rsidRPr="00E94FC9">
        <w:rPr>
          <w:color w:val="auto"/>
        </w:rPr>
        <w:t xml:space="preserve"> Комисијата за ликвидност достав</w:t>
      </w:r>
      <w:r>
        <w:rPr>
          <w:color w:val="auto"/>
        </w:rPr>
        <w:t>ено Б</w:t>
      </w:r>
      <w:r w:rsidRPr="00E94FC9">
        <w:rPr>
          <w:color w:val="auto"/>
        </w:rPr>
        <w:t xml:space="preserve">арање во врска со задолжителната резерва </w:t>
      </w:r>
    </w:p>
    <w:p w14:paraId="0BE706B7" w14:textId="6DD4D4BB" w:rsidR="0055356E" w:rsidRPr="00F536E8" w:rsidRDefault="0055356E">
      <w:pPr>
        <w:pStyle w:val="ListParagraph"/>
        <w:numPr>
          <w:ilvl w:val="0"/>
          <w:numId w:val="11"/>
        </w:numPr>
        <w:spacing w:after="0"/>
        <w:jc w:val="both"/>
        <w:rPr>
          <w:color w:val="auto"/>
        </w:rPr>
      </w:pPr>
      <w:r w:rsidRPr="0055356E">
        <w:rPr>
          <w:color w:val="000000" w:themeColor="text1"/>
          <w:lang w:val="en-GB"/>
        </w:rPr>
        <w:t>21.9.2023</w:t>
      </w:r>
      <w:r w:rsidRPr="0055356E">
        <w:rPr>
          <w:color w:val="000000" w:themeColor="text1"/>
        </w:rPr>
        <w:t xml:space="preserve"> година</w:t>
      </w:r>
      <w:r>
        <w:rPr>
          <w:color w:val="000000" w:themeColor="text1"/>
        </w:rPr>
        <w:t xml:space="preserve"> </w:t>
      </w:r>
      <w:r w:rsidR="005F3D67">
        <w:rPr>
          <w:color w:val="000000" w:themeColor="text1"/>
        </w:rPr>
        <w:t xml:space="preserve">од </w:t>
      </w:r>
      <w:r w:rsidRPr="0055356E">
        <w:rPr>
          <w:color w:val="000000" w:themeColor="text1"/>
        </w:rPr>
        <w:t>Комисијата за СПП и усогласеност со прописи достав</w:t>
      </w:r>
      <w:r w:rsidR="005F3D67">
        <w:rPr>
          <w:color w:val="000000" w:themeColor="text1"/>
        </w:rPr>
        <w:t>ени</w:t>
      </w:r>
      <w:r w:rsidRPr="0055356E">
        <w:rPr>
          <w:color w:val="000000" w:themeColor="text1"/>
        </w:rPr>
        <w:t xml:space="preserve"> Коментари на Предлог - одлуката за спречување на перење пари и финансирање на тероризам</w:t>
      </w:r>
    </w:p>
    <w:p w14:paraId="73C9BE5B" w14:textId="7972A9B2" w:rsidR="007D266E" w:rsidRDefault="007D266E">
      <w:pPr>
        <w:pStyle w:val="ListParagraph"/>
        <w:numPr>
          <w:ilvl w:val="0"/>
          <w:numId w:val="11"/>
        </w:numPr>
        <w:spacing w:after="0"/>
        <w:jc w:val="both"/>
        <w:rPr>
          <w:color w:val="auto"/>
        </w:rPr>
      </w:pPr>
      <w:r w:rsidRPr="007D266E">
        <w:rPr>
          <w:color w:val="auto"/>
        </w:rPr>
        <w:t>25.9.2023 година</w:t>
      </w:r>
      <w:r w:rsidRPr="00E660CD">
        <w:rPr>
          <w:color w:val="auto"/>
        </w:rPr>
        <w:t xml:space="preserve">, </w:t>
      </w:r>
      <w:r w:rsidR="00F71018" w:rsidRPr="00E660CD">
        <w:rPr>
          <w:color w:val="auto"/>
        </w:rPr>
        <w:t xml:space="preserve">од </w:t>
      </w:r>
      <w:r w:rsidRPr="00E660CD">
        <w:rPr>
          <w:color w:val="auto"/>
        </w:rPr>
        <w:t>Комисијата за ризици и Комисијата за ЕСГ достав</w:t>
      </w:r>
      <w:r w:rsidR="00F71018" w:rsidRPr="00E660CD">
        <w:rPr>
          <w:color w:val="auto"/>
        </w:rPr>
        <w:t>ени</w:t>
      </w:r>
      <w:r w:rsidR="004F51E0" w:rsidRPr="00E660CD">
        <w:rPr>
          <w:color w:val="auto"/>
        </w:rPr>
        <w:t xml:space="preserve"> к</w:t>
      </w:r>
      <w:r w:rsidRPr="00E660CD">
        <w:rPr>
          <w:color w:val="auto"/>
        </w:rPr>
        <w:t>оментари</w:t>
      </w:r>
      <w:r w:rsidR="004F51E0" w:rsidRPr="00E660CD">
        <w:rPr>
          <w:color w:val="auto"/>
        </w:rPr>
        <w:t xml:space="preserve"> на</w:t>
      </w:r>
      <w:r w:rsidRPr="00E660CD">
        <w:rPr>
          <w:color w:val="auto"/>
        </w:rPr>
        <w:t xml:space="preserve"> Предлог – насоки</w:t>
      </w:r>
      <w:r w:rsidR="004F51E0" w:rsidRPr="00E660CD">
        <w:rPr>
          <w:color w:val="auto"/>
        </w:rPr>
        <w:t>те</w:t>
      </w:r>
      <w:r w:rsidRPr="00E660CD">
        <w:rPr>
          <w:color w:val="auto"/>
        </w:rPr>
        <w:t xml:space="preserve"> за начинот на управување со ризиците поврзани го климатските промени</w:t>
      </w:r>
      <w:r w:rsidRPr="007D266E">
        <w:rPr>
          <w:color w:val="auto"/>
        </w:rPr>
        <w:t xml:space="preserve"> </w:t>
      </w:r>
    </w:p>
    <w:p w14:paraId="7E6276F4" w14:textId="478BDAAF" w:rsidR="003373FF" w:rsidRPr="004F0998" w:rsidRDefault="003373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4F0998">
        <w:rPr>
          <w:rFonts w:cstheme="minorHAnsi"/>
          <w:color w:val="auto"/>
        </w:rPr>
        <w:t>27.10.2023 година</w:t>
      </w:r>
      <w:r w:rsidR="00F258FA" w:rsidRPr="004F0998">
        <w:rPr>
          <w:rFonts w:cstheme="minorHAnsi"/>
          <w:color w:val="auto"/>
        </w:rPr>
        <w:t>,</w:t>
      </w:r>
      <w:r w:rsidRPr="004F0998">
        <w:rPr>
          <w:rFonts w:cstheme="minorHAnsi"/>
          <w:color w:val="auto"/>
        </w:rPr>
        <w:t xml:space="preserve"> </w:t>
      </w:r>
      <w:r w:rsidR="0082382A" w:rsidRPr="004F0998">
        <w:rPr>
          <w:rFonts w:cstheme="minorHAnsi"/>
          <w:color w:val="auto"/>
        </w:rPr>
        <w:t>д</w:t>
      </w:r>
      <w:r w:rsidRPr="004F0998">
        <w:rPr>
          <w:rFonts w:cstheme="minorHAnsi"/>
          <w:color w:val="auto"/>
        </w:rPr>
        <w:t>оставен допис</w:t>
      </w:r>
      <w:r w:rsidR="0082382A" w:rsidRPr="004F0998">
        <w:rPr>
          <w:rFonts w:cstheme="minorHAnsi"/>
          <w:color w:val="auto"/>
        </w:rPr>
        <w:t xml:space="preserve"> </w:t>
      </w:r>
      <w:r w:rsidRPr="004F0998">
        <w:rPr>
          <w:rFonts w:cstheme="minorHAnsi"/>
          <w:color w:val="auto"/>
        </w:rPr>
        <w:t>– Објавување на податоци за примени поплаки</w:t>
      </w:r>
      <w:r w:rsidR="006050B5" w:rsidRPr="004F0998">
        <w:rPr>
          <w:rFonts w:cstheme="minorHAnsi"/>
          <w:color w:val="auto"/>
        </w:rPr>
        <w:t>,</w:t>
      </w:r>
      <w:r w:rsidRPr="004F0998">
        <w:rPr>
          <w:rFonts w:cstheme="minorHAnsi"/>
          <w:color w:val="auto"/>
        </w:rPr>
        <w:t xml:space="preserve"> а на </w:t>
      </w:r>
      <w:r w:rsidRPr="004F0998">
        <w:rPr>
          <w:rFonts w:cstheme="minorHAnsi"/>
          <w:color w:val="000000" w:themeColor="text1"/>
        </w:rPr>
        <w:t xml:space="preserve">26.12.2023 година проследено </w:t>
      </w:r>
      <w:r w:rsidR="0082382A" w:rsidRPr="004F0998">
        <w:rPr>
          <w:rFonts w:cstheme="minorHAnsi"/>
          <w:color w:val="000000" w:themeColor="text1"/>
        </w:rPr>
        <w:t xml:space="preserve">повратно </w:t>
      </w:r>
      <w:r w:rsidRPr="004F0998">
        <w:rPr>
          <w:rFonts w:cstheme="minorHAnsi"/>
          <w:color w:val="000000" w:themeColor="text1"/>
        </w:rPr>
        <w:t xml:space="preserve">известување од Народна банка до </w:t>
      </w:r>
      <w:r w:rsidRPr="004F0998">
        <w:rPr>
          <w:rFonts w:cstheme="minorHAnsi"/>
          <w:color w:val="000000" w:themeColor="text1"/>
        </w:rPr>
        <w:lastRenderedPageBreak/>
        <w:t>членовите на Собраниео на МБА - Извештај за поплаките примени во банките и штедилниците во 2022 година</w:t>
      </w:r>
    </w:p>
    <w:p w14:paraId="2EDBEC6E" w14:textId="3C96DC00" w:rsidR="0082382A" w:rsidRPr="004F0998" w:rsidRDefault="0082382A">
      <w:pPr>
        <w:pStyle w:val="ListParagraph"/>
        <w:numPr>
          <w:ilvl w:val="0"/>
          <w:numId w:val="11"/>
        </w:numPr>
        <w:jc w:val="both"/>
        <w:rPr>
          <w:b/>
          <w:bCs/>
          <w:color w:val="000000" w:themeColor="text1"/>
        </w:rPr>
      </w:pPr>
      <w:r w:rsidRPr="004F0998">
        <w:rPr>
          <w:color w:val="000000" w:themeColor="text1"/>
        </w:rPr>
        <w:t xml:space="preserve">20.11.2023 година, </w:t>
      </w:r>
      <w:r w:rsidR="006050B5" w:rsidRPr="004F0998">
        <w:rPr>
          <w:color w:val="000000" w:themeColor="text1"/>
        </w:rPr>
        <w:t xml:space="preserve">од Комисијата за платен промет во земјата и странство </w:t>
      </w:r>
      <w:r w:rsidRPr="004F0998">
        <w:rPr>
          <w:color w:val="000000" w:themeColor="text1"/>
        </w:rPr>
        <w:t xml:space="preserve">доставен допис нацрт - Упатство за хартиената форма на платните налози </w:t>
      </w:r>
    </w:p>
    <w:p w14:paraId="67A4413A" w14:textId="118B3817" w:rsidR="0082382A" w:rsidRPr="004F0998" w:rsidRDefault="0082382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4F0998">
        <w:rPr>
          <w:rFonts w:cstheme="minorHAnsi"/>
          <w:color w:val="000000" w:themeColor="text1"/>
        </w:rPr>
        <w:t>05.12.2023 година, доста</w:t>
      </w:r>
      <w:r w:rsidR="00BE3333" w:rsidRPr="004F0998">
        <w:rPr>
          <w:rFonts w:cstheme="minorHAnsi"/>
          <w:color w:val="000000" w:themeColor="text1"/>
        </w:rPr>
        <w:t xml:space="preserve">вен </w:t>
      </w:r>
      <w:r w:rsidRPr="004F0998">
        <w:rPr>
          <w:rFonts w:cstheme="minorHAnsi"/>
          <w:color w:val="000000" w:themeColor="text1"/>
        </w:rPr>
        <w:t xml:space="preserve">допис -  </w:t>
      </w:r>
      <w:r w:rsidRPr="004F0998">
        <w:rPr>
          <w:rFonts w:cstheme="minorHAnsi"/>
          <w:color w:val="000000" w:themeColor="text1"/>
          <w:shd w:val="clear" w:color="auto" w:fill="FFFFFF"/>
        </w:rPr>
        <w:t>Предлог календар на работни денови на МИПС во 2024 година</w:t>
      </w:r>
    </w:p>
    <w:p w14:paraId="23672956" w14:textId="30EAFB64" w:rsidR="0082382A" w:rsidRPr="004F0998" w:rsidRDefault="0082382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bCs/>
          <w:color w:val="auto"/>
        </w:rPr>
      </w:pPr>
      <w:r w:rsidRPr="004F0998">
        <w:rPr>
          <w:rFonts w:cstheme="minorHAnsi"/>
          <w:color w:val="auto"/>
          <w:lang w:val="en-GB"/>
        </w:rPr>
        <w:t xml:space="preserve">12.12.2023 </w:t>
      </w:r>
      <w:r w:rsidRPr="004F0998">
        <w:rPr>
          <w:rFonts w:cstheme="minorHAnsi"/>
          <w:color w:val="auto"/>
        </w:rPr>
        <w:t>година, доставен допис - во врска со предлог - Упатство за хартиената форма на платните налози</w:t>
      </w:r>
    </w:p>
    <w:p w14:paraId="47A984DC" w14:textId="5CBF6348" w:rsidR="0082382A" w:rsidRPr="004F0998" w:rsidRDefault="0082382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14:ligatures w14:val="standardContextual"/>
        </w:rPr>
      </w:pPr>
      <w:r w:rsidRPr="004F0998">
        <w:rPr>
          <w:rFonts w:cstheme="minorHAnsi"/>
          <w:color w:val="000000" w:themeColor="text1"/>
        </w:rPr>
        <w:t xml:space="preserve">26.12.2023 година, од </w:t>
      </w:r>
      <w:r w:rsidRPr="004F0998">
        <w:rPr>
          <w:rFonts w:cstheme="minorHAnsi"/>
          <w:color w:val="000000"/>
        </w:rPr>
        <w:t>Работната група за унапредување на тргувањето на девизен пазар, формирана од страна на Комисијата за ликвидност</w:t>
      </w:r>
      <w:r w:rsidRPr="004F0998">
        <w:rPr>
          <w:rFonts w:cstheme="minorHAnsi"/>
          <w:color w:val="000000" w:themeColor="text1"/>
        </w:rPr>
        <w:t xml:space="preserve"> доставе</w:t>
      </w:r>
      <w:r w:rsidR="00BE3333" w:rsidRPr="004F0998">
        <w:rPr>
          <w:rFonts w:cstheme="minorHAnsi"/>
          <w:color w:val="000000" w:themeColor="text1"/>
        </w:rPr>
        <w:t xml:space="preserve">но </w:t>
      </w:r>
      <w:r w:rsidRPr="004F0998">
        <w:rPr>
          <w:rFonts w:cstheme="minorHAnsi"/>
          <w:color w:val="000000" w:themeColor="text1"/>
        </w:rPr>
        <w:t xml:space="preserve">- Барање за додавање функционалности на апликација Spider FX и Предлог- договор за банки поддржувачи и други банки за меѓусебно купување и продавање девизи на девизниот пазар </w:t>
      </w:r>
    </w:p>
    <w:p w14:paraId="0AECE206" w14:textId="77777777" w:rsidR="004570C9" w:rsidRDefault="004570C9" w:rsidP="00987936">
      <w:pPr>
        <w:spacing w:line="276" w:lineRule="auto"/>
        <w:ind w:left="720"/>
        <w:rPr>
          <w:color w:val="auto"/>
        </w:rPr>
      </w:pPr>
    </w:p>
    <w:p w14:paraId="3E069F4E" w14:textId="522C5CB1" w:rsidR="00833CCE" w:rsidRPr="00833CCE" w:rsidRDefault="00833CCE" w:rsidP="00BE3333">
      <w:pPr>
        <w:spacing w:line="276" w:lineRule="auto"/>
        <w:ind w:left="720"/>
        <w:jc w:val="both"/>
        <w:rPr>
          <w:color w:val="auto"/>
        </w:rPr>
      </w:pPr>
      <w:r w:rsidRPr="00833CCE">
        <w:rPr>
          <w:color w:val="auto"/>
        </w:rPr>
        <w:t xml:space="preserve">ЕНЕР </w:t>
      </w:r>
      <w:r>
        <w:rPr>
          <w:color w:val="auto"/>
          <w:lang w:val="mk-MK"/>
        </w:rPr>
        <w:t xml:space="preserve">- </w:t>
      </w:r>
      <w:proofErr w:type="spellStart"/>
      <w:r w:rsidRPr="00833CCE">
        <w:rPr>
          <w:color w:val="auto"/>
        </w:rPr>
        <w:t>објавени</w:t>
      </w:r>
      <w:proofErr w:type="spellEnd"/>
      <w:r w:rsidRPr="00833CCE">
        <w:rPr>
          <w:color w:val="auto"/>
        </w:rPr>
        <w:t xml:space="preserve"> </w:t>
      </w:r>
      <w:proofErr w:type="spellStart"/>
      <w:r w:rsidRPr="00833CCE">
        <w:rPr>
          <w:color w:val="auto"/>
        </w:rPr>
        <w:t>коментари</w:t>
      </w:r>
      <w:proofErr w:type="spellEnd"/>
      <w:r w:rsidRPr="00833CCE">
        <w:rPr>
          <w:color w:val="auto"/>
        </w:rPr>
        <w:t xml:space="preserve">, </w:t>
      </w:r>
      <w:proofErr w:type="spellStart"/>
      <w:r w:rsidRPr="00833CCE">
        <w:rPr>
          <w:color w:val="auto"/>
        </w:rPr>
        <w:t>забелешки</w:t>
      </w:r>
      <w:proofErr w:type="spellEnd"/>
      <w:r w:rsidRPr="00833CCE">
        <w:rPr>
          <w:color w:val="auto"/>
        </w:rPr>
        <w:t xml:space="preserve"> и </w:t>
      </w:r>
      <w:proofErr w:type="spellStart"/>
      <w:r w:rsidRPr="00833CCE">
        <w:rPr>
          <w:color w:val="auto"/>
        </w:rPr>
        <w:t>предлози</w:t>
      </w:r>
      <w:proofErr w:type="spellEnd"/>
      <w:r w:rsidRPr="00833CCE">
        <w:rPr>
          <w:color w:val="auto"/>
        </w:rPr>
        <w:t xml:space="preserve"> </w:t>
      </w:r>
      <w:proofErr w:type="spellStart"/>
      <w:r w:rsidRPr="00833CCE">
        <w:rPr>
          <w:color w:val="auto"/>
        </w:rPr>
        <w:t>за</w:t>
      </w:r>
      <w:proofErr w:type="spellEnd"/>
      <w:r w:rsidRPr="00833CCE">
        <w:rPr>
          <w:color w:val="auto"/>
        </w:rPr>
        <w:t xml:space="preserve"> </w:t>
      </w:r>
      <w:proofErr w:type="spellStart"/>
      <w:r w:rsidRPr="00833CCE">
        <w:rPr>
          <w:color w:val="auto"/>
        </w:rPr>
        <w:t>унапредување</w:t>
      </w:r>
      <w:proofErr w:type="spellEnd"/>
      <w:r w:rsidRPr="00833CCE">
        <w:rPr>
          <w:color w:val="auto"/>
        </w:rPr>
        <w:t xml:space="preserve"> на </w:t>
      </w:r>
      <w:proofErr w:type="spellStart"/>
      <w:r w:rsidRPr="00833CCE">
        <w:rPr>
          <w:color w:val="auto"/>
        </w:rPr>
        <w:t>следните</w:t>
      </w:r>
      <w:proofErr w:type="spellEnd"/>
      <w:r w:rsidRPr="00833CCE">
        <w:rPr>
          <w:color w:val="auto"/>
        </w:rPr>
        <w:t xml:space="preserve"> </w:t>
      </w:r>
      <w:proofErr w:type="spellStart"/>
      <w:r w:rsidRPr="00833CCE">
        <w:rPr>
          <w:color w:val="auto"/>
        </w:rPr>
        <w:t>предлог</w:t>
      </w:r>
      <w:proofErr w:type="spellEnd"/>
      <w:r w:rsidRPr="00833CCE">
        <w:rPr>
          <w:color w:val="auto"/>
        </w:rPr>
        <w:t xml:space="preserve"> </w:t>
      </w:r>
      <w:proofErr w:type="spellStart"/>
      <w:r w:rsidRPr="00833CCE">
        <w:rPr>
          <w:color w:val="auto"/>
        </w:rPr>
        <w:t>закони</w:t>
      </w:r>
      <w:proofErr w:type="spellEnd"/>
      <w:r w:rsidRPr="00833CCE">
        <w:rPr>
          <w:color w:val="auto"/>
        </w:rPr>
        <w:t>:</w:t>
      </w:r>
    </w:p>
    <w:p w14:paraId="1F1A3ECB" w14:textId="77777777" w:rsidR="00833CCE" w:rsidRPr="007F68C6" w:rsidRDefault="00833CCE">
      <w:pPr>
        <w:pStyle w:val="ListParagraph"/>
        <w:numPr>
          <w:ilvl w:val="0"/>
          <w:numId w:val="9"/>
        </w:numPr>
        <w:spacing w:after="0"/>
        <w:rPr>
          <w:color w:val="auto"/>
        </w:rPr>
      </w:pPr>
      <w:r w:rsidRPr="007F68C6">
        <w:rPr>
          <w:color w:val="auto"/>
        </w:rPr>
        <w:t>31.3.2023 година, Нацрт -закон за финансиски инструменти и Нацрт - закон за проспект и обврски за транспарентност на издавачите на хартии од вредност</w:t>
      </w:r>
      <w:r w:rsidRPr="007F68C6">
        <w:rPr>
          <w:color w:val="auto"/>
        </w:rPr>
        <w:tab/>
      </w:r>
    </w:p>
    <w:p w14:paraId="4CE7A1D9" w14:textId="77777777" w:rsidR="00833CCE" w:rsidRPr="007F68C6" w:rsidRDefault="00833CCE">
      <w:pPr>
        <w:pStyle w:val="ListParagraph"/>
        <w:numPr>
          <w:ilvl w:val="0"/>
          <w:numId w:val="9"/>
        </w:numPr>
        <w:spacing w:after="0"/>
        <w:rPr>
          <w:color w:val="auto"/>
        </w:rPr>
      </w:pPr>
      <w:r w:rsidRPr="007F68C6">
        <w:rPr>
          <w:color w:val="auto"/>
        </w:rPr>
        <w:t>09.8.2023 година, Нацрт - закон за решавање на банки</w:t>
      </w:r>
    </w:p>
    <w:p w14:paraId="6D38F332" w14:textId="77777777" w:rsidR="00833CCE" w:rsidRPr="007F68C6" w:rsidRDefault="00833CCE">
      <w:pPr>
        <w:pStyle w:val="ListParagraph"/>
        <w:numPr>
          <w:ilvl w:val="0"/>
          <w:numId w:val="9"/>
        </w:numPr>
        <w:spacing w:after="0"/>
        <w:rPr>
          <w:color w:val="auto"/>
        </w:rPr>
      </w:pPr>
      <w:r w:rsidRPr="007F68C6">
        <w:rPr>
          <w:color w:val="auto"/>
        </w:rPr>
        <w:t>25.8.2023 година, Предлог на Законот за трговски друштва</w:t>
      </w:r>
    </w:p>
    <w:p w14:paraId="3CD6BE8C" w14:textId="77777777" w:rsidR="00833CCE" w:rsidRDefault="00833CCE">
      <w:pPr>
        <w:pStyle w:val="ListParagraph"/>
        <w:numPr>
          <w:ilvl w:val="0"/>
          <w:numId w:val="9"/>
        </w:numPr>
        <w:spacing w:after="0"/>
        <w:rPr>
          <w:color w:val="auto"/>
        </w:rPr>
      </w:pPr>
      <w:r w:rsidRPr="007F68C6">
        <w:rPr>
          <w:color w:val="auto"/>
        </w:rPr>
        <w:t>21.9.2023 година, Предлог на Закон за безбедност на мрежни и информациски системи и дигитална трансформација</w:t>
      </w:r>
    </w:p>
    <w:p w14:paraId="68932683" w14:textId="733C98F1" w:rsidR="0042761E" w:rsidRPr="00EE03D9" w:rsidRDefault="0042761E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EE03D9">
        <w:rPr>
          <w:color w:val="000000" w:themeColor="text1"/>
        </w:rPr>
        <w:t xml:space="preserve">30.11.2023 година, Закон за катастар на недвижности (работна верзија до </w:t>
      </w:r>
      <w:bookmarkStart w:id="0" w:name="_Hlk155641626"/>
      <w:r w:rsidRPr="00EE03D9">
        <w:rPr>
          <w:color w:val="000000" w:themeColor="text1"/>
        </w:rPr>
        <w:t>Агенцијата за катастар на недвижности</w:t>
      </w:r>
      <w:bookmarkEnd w:id="0"/>
      <w:r w:rsidRPr="00EE03D9">
        <w:rPr>
          <w:color w:val="000000" w:themeColor="text1"/>
        </w:rPr>
        <w:t>)</w:t>
      </w:r>
    </w:p>
    <w:p w14:paraId="43D42368" w14:textId="60ED4EF8" w:rsidR="004570C9" w:rsidRPr="00EE03D9" w:rsidRDefault="004570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E03D9">
        <w:rPr>
          <w:rFonts w:cstheme="minorHAnsi"/>
          <w:color w:val="000000" w:themeColor="text1"/>
        </w:rPr>
        <w:t>01.12.2023</w:t>
      </w:r>
      <w:r w:rsidR="00256BC3" w:rsidRPr="00EE03D9">
        <w:rPr>
          <w:rFonts w:cstheme="minorHAnsi"/>
          <w:color w:val="000000" w:themeColor="text1"/>
        </w:rPr>
        <w:t xml:space="preserve"> година, </w:t>
      </w:r>
      <w:r w:rsidR="00F258FA" w:rsidRPr="00EE03D9">
        <w:rPr>
          <w:rFonts w:cstheme="minorHAnsi"/>
          <w:color w:val="000000" w:themeColor="text1"/>
        </w:rPr>
        <w:t>П</w:t>
      </w:r>
      <w:r w:rsidRPr="00EE03D9">
        <w:rPr>
          <w:rFonts w:cstheme="minorHAnsi"/>
          <w:color w:val="000000" w:themeColor="text1"/>
        </w:rPr>
        <w:t>редлог Закон за конфискација на имот во граѓанска постапка</w:t>
      </w:r>
    </w:p>
    <w:p w14:paraId="65BDA950" w14:textId="77777777" w:rsidR="0042761E" w:rsidRDefault="0042761E" w:rsidP="008B1E5E">
      <w:pPr>
        <w:jc w:val="both"/>
        <w:rPr>
          <w:rStyle w:val="apple-style-span"/>
          <w:noProof/>
          <w:color w:val="000000" w:themeColor="text1"/>
          <w:highlight w:val="yellow"/>
          <w:lang w:val="mk-MK"/>
        </w:rPr>
      </w:pPr>
    </w:p>
    <w:p w14:paraId="7CBEACCE" w14:textId="1B20B8AC" w:rsidR="00256BC3" w:rsidRPr="004F7F22" w:rsidRDefault="00A57A67" w:rsidP="00BE3333">
      <w:pPr>
        <w:ind w:left="720"/>
        <w:jc w:val="both"/>
        <w:rPr>
          <w:rStyle w:val="apple-style-span"/>
          <w:noProof/>
          <w:color w:val="000000" w:themeColor="text1"/>
          <w:lang w:val="mk-MK"/>
        </w:rPr>
      </w:pPr>
      <w:r>
        <w:rPr>
          <w:rStyle w:val="apple-style-span"/>
          <w:noProof/>
          <w:color w:val="000000" w:themeColor="text1"/>
          <w:lang w:val="mk-MK"/>
        </w:rPr>
        <w:t>До к</w:t>
      </w:r>
      <w:r w:rsidR="005C2F84" w:rsidRPr="00642DE4">
        <w:rPr>
          <w:rStyle w:val="apple-style-span"/>
          <w:noProof/>
          <w:color w:val="000000" w:themeColor="text1"/>
          <w:lang w:val="mk-MK"/>
        </w:rPr>
        <w:t>омисиите</w:t>
      </w:r>
      <w:r w:rsidR="008B1E5E" w:rsidRPr="00642DE4">
        <w:rPr>
          <w:rStyle w:val="apple-style-span"/>
          <w:noProof/>
          <w:color w:val="000000" w:themeColor="text1"/>
          <w:lang w:val="mk-MK"/>
        </w:rPr>
        <w:t xml:space="preserve"> при МБА се проследени</w:t>
      </w:r>
      <w:r w:rsidR="005C2F84" w:rsidRPr="00642DE4">
        <w:rPr>
          <w:rStyle w:val="apple-style-span"/>
          <w:noProof/>
          <w:color w:val="000000" w:themeColor="text1"/>
          <w:lang w:val="mk-MK"/>
        </w:rPr>
        <w:t xml:space="preserve"> </w:t>
      </w:r>
      <w:r w:rsidR="004F7F22" w:rsidRPr="00642DE4">
        <w:rPr>
          <w:rFonts w:ascii="Calibri" w:hAnsi="Calibri" w:cs="Arial"/>
          <w:noProof/>
          <w:color w:val="000000" w:themeColor="text1"/>
          <w:lang w:val="mk-MK"/>
        </w:rPr>
        <w:t>211</w:t>
      </w:r>
      <w:r w:rsidR="00256BC3" w:rsidRPr="00642DE4">
        <w:rPr>
          <w:rFonts w:ascii="Calibri" w:hAnsi="Calibri" w:cs="Arial"/>
          <w:noProof/>
          <w:color w:val="000000" w:themeColor="text1"/>
          <w:lang w:val="mk-MK"/>
        </w:rPr>
        <w:t xml:space="preserve"> дописи</w:t>
      </w:r>
      <w:r w:rsidR="008B1E5E" w:rsidRPr="00642DE4">
        <w:rPr>
          <w:rStyle w:val="apple-style-span"/>
          <w:noProof/>
          <w:color w:val="000000" w:themeColor="text1"/>
        </w:rPr>
        <w:t xml:space="preserve"> </w:t>
      </w:r>
      <w:r w:rsidR="006E452F">
        <w:rPr>
          <w:rStyle w:val="apple-style-span"/>
          <w:noProof/>
          <w:color w:val="000000" w:themeColor="text1"/>
          <w:lang w:val="mk-MK"/>
        </w:rPr>
        <w:t xml:space="preserve">примени </w:t>
      </w:r>
      <w:r w:rsidR="008B1E5E" w:rsidRPr="00642DE4">
        <w:rPr>
          <w:rStyle w:val="apple-style-span"/>
          <w:noProof/>
          <w:color w:val="000000" w:themeColor="text1"/>
          <w:lang w:val="mk-MK"/>
        </w:rPr>
        <w:t>од</w:t>
      </w:r>
      <w:r w:rsidR="008B1E5E" w:rsidRPr="00642DE4">
        <w:rPr>
          <w:rStyle w:val="apple-style-span"/>
          <w:noProof/>
          <w:color w:val="000000" w:themeColor="text1"/>
        </w:rPr>
        <w:t xml:space="preserve"> </w:t>
      </w:r>
      <w:r w:rsidR="008B1E5E" w:rsidRPr="00642DE4">
        <w:rPr>
          <w:rStyle w:val="apple-style-span"/>
          <w:noProof/>
          <w:color w:val="000000" w:themeColor="text1"/>
          <w:lang w:val="mk-MK"/>
        </w:rPr>
        <w:t xml:space="preserve">надлежни </w:t>
      </w:r>
      <w:r w:rsidR="008B1E5E" w:rsidRPr="00642DE4">
        <w:rPr>
          <w:rStyle w:val="apple-style-span"/>
          <w:noProof/>
          <w:color w:val="000000" w:themeColor="text1"/>
        </w:rPr>
        <w:t>институции</w:t>
      </w:r>
      <w:r w:rsidR="00D82927">
        <w:rPr>
          <w:rStyle w:val="apple-style-span"/>
          <w:noProof/>
          <w:color w:val="000000" w:themeColor="text1"/>
          <w:lang w:val="mk-MK"/>
        </w:rPr>
        <w:t>.</w:t>
      </w:r>
      <w:r w:rsidR="008B1E5E" w:rsidRPr="00642DE4">
        <w:rPr>
          <w:rFonts w:ascii="Calibri" w:hAnsi="Calibri" w:cs="Arial"/>
          <w:noProof/>
          <w:color w:val="000000" w:themeColor="text1"/>
          <w:lang w:val="mk-MK"/>
        </w:rPr>
        <w:t xml:space="preserve"> </w:t>
      </w:r>
    </w:p>
    <w:p w14:paraId="09ECD1B5" w14:textId="39F84649" w:rsidR="007F68C6" w:rsidRDefault="007F68C6" w:rsidP="00987936">
      <w:pPr>
        <w:pStyle w:val="ListParagraph"/>
        <w:spacing w:after="0"/>
        <w:jc w:val="both"/>
        <w:rPr>
          <w:rStyle w:val="apple-style-span"/>
          <w:rFonts w:cstheme="minorHAnsi"/>
          <w:b/>
          <w:bCs/>
          <w:noProof/>
          <w:color w:val="000000" w:themeColor="text1"/>
        </w:rPr>
      </w:pPr>
    </w:p>
    <w:p w14:paraId="68F63B2E" w14:textId="1C8578C4" w:rsidR="00E93AAA" w:rsidRDefault="00E93AAA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b/>
          <w:bCs/>
          <w:noProof/>
          <w:color w:val="000000" w:themeColor="text1"/>
        </w:rPr>
      </w:pPr>
      <w:r w:rsidRPr="00785F95">
        <w:rPr>
          <w:rFonts w:cstheme="minorHAnsi"/>
          <w:b/>
          <w:bCs/>
          <w:noProof/>
          <w:color w:val="000000" w:themeColor="text1"/>
        </w:rPr>
        <w:t xml:space="preserve">организирање на националниот натпревар за Европскиот квиз на пари во текот на Европската недела на пари </w:t>
      </w:r>
    </w:p>
    <w:p w14:paraId="423E5493" w14:textId="13FAC619" w:rsidR="006B21D2" w:rsidRPr="00D35E72" w:rsidRDefault="004B4D09" w:rsidP="00987936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 w:rsidRPr="00D35E72">
        <w:rPr>
          <w:rFonts w:cstheme="minorHAnsi"/>
          <w:color w:val="000000" w:themeColor="text1"/>
          <w:lang w:val="en-GB"/>
        </w:rPr>
        <w:t xml:space="preserve">17.01.2023 </w:t>
      </w:r>
      <w:r w:rsidRPr="00D35E72">
        <w:rPr>
          <w:rFonts w:cstheme="minorHAnsi"/>
          <w:color w:val="000000" w:themeColor="text1"/>
        </w:rPr>
        <w:t xml:space="preserve">година, доставено Известување за организирање на Европски квиз на пари до НБРСМ, Комисијата за хартии од вредност, </w:t>
      </w:r>
      <w:r w:rsidRPr="00D35E72">
        <w:rPr>
          <w:color w:val="000000" w:themeColor="text1"/>
        </w:rPr>
        <w:t>Министерство за финансии и Министерство за образование и наука</w:t>
      </w:r>
      <w:r w:rsidR="00FC072F" w:rsidRPr="00D35E72">
        <w:rPr>
          <w:color w:val="000000" w:themeColor="text1"/>
        </w:rPr>
        <w:t xml:space="preserve"> </w:t>
      </w:r>
      <w:r w:rsidR="00D35E72" w:rsidRPr="00D35E72">
        <w:rPr>
          <w:color w:val="000000" w:themeColor="text1"/>
        </w:rPr>
        <w:t xml:space="preserve">и на </w:t>
      </w:r>
      <w:r w:rsidR="006B21D2" w:rsidRPr="00D35E72">
        <w:rPr>
          <w:color w:val="000000" w:themeColor="text1"/>
        </w:rPr>
        <w:t xml:space="preserve">23.01.2023 година, </w:t>
      </w:r>
      <w:r w:rsidR="002B64E3" w:rsidRPr="00D35E72">
        <w:rPr>
          <w:color w:val="000000" w:themeColor="text1"/>
          <w:lang w:val="en-US"/>
        </w:rPr>
        <w:t>o</w:t>
      </w:r>
      <w:r w:rsidR="006B21D2" w:rsidRPr="00D35E72">
        <w:rPr>
          <w:color w:val="000000" w:themeColor="text1"/>
        </w:rPr>
        <w:t>творен Јавен повик за учество на Европски квиз на пари 2023</w:t>
      </w:r>
      <w:r w:rsidR="006B21D2" w:rsidRPr="00D35E72">
        <w:rPr>
          <w:color w:val="000000" w:themeColor="text1"/>
          <w:lang w:val="en-US"/>
        </w:rPr>
        <w:t xml:space="preserve"> </w:t>
      </w:r>
    </w:p>
    <w:p w14:paraId="06A21BD9" w14:textId="188B18E6" w:rsidR="008C062D" w:rsidRPr="00BD66C0" w:rsidRDefault="007E53F9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BD66C0">
        <w:rPr>
          <w:rFonts w:cstheme="minorHAnsi"/>
          <w:color w:val="000000" w:themeColor="text1"/>
          <w:lang w:val="en-US"/>
        </w:rPr>
        <w:t>10.02.2023</w:t>
      </w:r>
      <w:r w:rsidR="00BF4B80" w:rsidRPr="00BD66C0">
        <w:rPr>
          <w:rFonts w:cstheme="minorHAnsi"/>
          <w:color w:val="000000" w:themeColor="text1"/>
        </w:rPr>
        <w:t xml:space="preserve"> година,</w:t>
      </w:r>
      <w:r w:rsidRPr="00BD66C0">
        <w:rPr>
          <w:rFonts w:cstheme="minorHAnsi"/>
          <w:color w:val="000000" w:themeColor="text1"/>
          <w:lang w:val="en-US"/>
        </w:rPr>
        <w:t xml:space="preserve"> </w:t>
      </w:r>
      <w:r w:rsidR="00BF4B80" w:rsidRPr="00BD66C0">
        <w:rPr>
          <w:rFonts w:cstheme="minorHAnsi"/>
          <w:color w:val="000000" w:themeColor="text1"/>
        </w:rPr>
        <w:t>о</w:t>
      </w:r>
      <w:r w:rsidRPr="00BD66C0">
        <w:rPr>
          <w:rFonts w:cstheme="minorHAnsi"/>
          <w:color w:val="000000" w:themeColor="text1"/>
        </w:rPr>
        <w:t>држан онлајн состанок со</w:t>
      </w:r>
      <w:r w:rsidR="00BF4B80" w:rsidRPr="00BD66C0">
        <w:rPr>
          <w:rFonts w:cstheme="minorHAnsi"/>
          <w:color w:val="000000" w:themeColor="text1"/>
        </w:rPr>
        <w:t xml:space="preserve"> </w:t>
      </w:r>
      <w:r w:rsidRPr="00BD66C0">
        <w:rPr>
          <w:rFonts w:cstheme="minorHAnsi"/>
          <w:color w:val="000000" w:themeColor="text1"/>
        </w:rPr>
        <w:t xml:space="preserve">претставници </w:t>
      </w:r>
      <w:r w:rsidR="00BD66C0" w:rsidRPr="00BD66C0">
        <w:rPr>
          <w:rFonts w:cstheme="minorHAnsi"/>
          <w:color w:val="000000" w:themeColor="text1"/>
        </w:rPr>
        <w:t>МБА, Народна банка, Комисија за ХВ</w:t>
      </w:r>
      <w:r w:rsidRPr="00BD66C0">
        <w:rPr>
          <w:rFonts w:cstheme="minorHAnsi"/>
          <w:color w:val="000000" w:themeColor="text1"/>
        </w:rPr>
        <w:t xml:space="preserve"> во врска со организацијата на настаните за Европски квиз на пари</w:t>
      </w:r>
      <w:r w:rsidR="00BD66C0" w:rsidRPr="00BD66C0">
        <w:rPr>
          <w:rFonts w:cstheme="minorHAnsi"/>
          <w:color w:val="000000" w:themeColor="text1"/>
        </w:rPr>
        <w:t xml:space="preserve"> а </w:t>
      </w:r>
      <w:r w:rsidR="00BD66C0">
        <w:rPr>
          <w:rFonts w:cstheme="minorHAnsi"/>
          <w:color w:val="000000" w:themeColor="text1"/>
        </w:rPr>
        <w:t xml:space="preserve">на </w:t>
      </w:r>
      <w:r w:rsidR="008C062D" w:rsidRPr="00BD66C0">
        <w:rPr>
          <w:rFonts w:cstheme="minorHAnsi"/>
          <w:color w:val="000000" w:themeColor="text1"/>
        </w:rPr>
        <w:t xml:space="preserve">24.02.2023 година, </w:t>
      </w:r>
      <w:r w:rsidR="00BF4B80" w:rsidRPr="00BD66C0">
        <w:rPr>
          <w:rFonts w:cstheme="minorHAnsi"/>
          <w:color w:val="000000" w:themeColor="text1"/>
        </w:rPr>
        <w:t>о</w:t>
      </w:r>
      <w:r w:rsidR="008C062D" w:rsidRPr="00BD66C0">
        <w:rPr>
          <w:rFonts w:cstheme="minorHAnsi"/>
          <w:color w:val="000000" w:themeColor="text1"/>
        </w:rPr>
        <w:t xml:space="preserve">држана подготвителна </w:t>
      </w:r>
      <w:r w:rsidR="00174684" w:rsidRPr="00BD66C0">
        <w:rPr>
          <w:rFonts w:cstheme="minorHAnsi"/>
          <w:color w:val="000000" w:themeColor="text1"/>
        </w:rPr>
        <w:t>средба со</w:t>
      </w:r>
      <w:r w:rsidR="008C062D" w:rsidRPr="00BD66C0">
        <w:rPr>
          <w:rFonts w:cstheme="minorHAnsi"/>
          <w:color w:val="000000" w:themeColor="text1"/>
        </w:rPr>
        <w:t xml:space="preserve"> учениците и менторите</w:t>
      </w:r>
    </w:p>
    <w:p w14:paraId="24A4018E" w14:textId="5CED425B" w:rsidR="00854511" w:rsidRPr="00174684" w:rsidRDefault="00854511" w:rsidP="00987936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 w:rsidRPr="00174684">
        <w:rPr>
          <w:color w:val="000000" w:themeColor="text1"/>
        </w:rPr>
        <w:t>20.3.2023 година, одржан прв круг од Националниот натпревар Европски квиз на пари 2023</w:t>
      </w:r>
      <w:r w:rsidR="00174684" w:rsidRPr="00174684">
        <w:rPr>
          <w:color w:val="000000" w:themeColor="text1"/>
        </w:rPr>
        <w:t xml:space="preserve"> а на </w:t>
      </w:r>
      <w:r w:rsidRPr="00174684">
        <w:rPr>
          <w:color w:val="000000" w:themeColor="text1"/>
        </w:rPr>
        <w:t>24.3.2023 година, одржано финалето на националниот натпревар Европски квиз на пари</w:t>
      </w:r>
    </w:p>
    <w:p w14:paraId="2F687744" w14:textId="23116B91" w:rsidR="00E93AAA" w:rsidRDefault="00C52D49">
      <w:pPr>
        <w:pStyle w:val="ListParagraph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cstheme="minorHAnsi"/>
          <w:b/>
          <w:bCs/>
          <w:noProof/>
          <w:color w:val="000000" w:themeColor="text1"/>
        </w:rPr>
      </w:pPr>
      <w:r w:rsidRPr="00785F95">
        <w:rPr>
          <w:rFonts w:cstheme="minorHAnsi"/>
          <w:b/>
          <w:bCs/>
          <w:noProof/>
          <w:color w:val="000000" w:themeColor="text1"/>
        </w:rPr>
        <w:t xml:space="preserve">редовно </w:t>
      </w:r>
      <w:r w:rsidRPr="00030027">
        <w:rPr>
          <w:rFonts w:cstheme="minorHAnsi"/>
          <w:b/>
          <w:bCs/>
          <w:noProof/>
          <w:color w:val="000000" w:themeColor="text1"/>
        </w:rPr>
        <w:t>известување на јавноста за работењето</w:t>
      </w:r>
      <w:r w:rsidRPr="00785F95">
        <w:rPr>
          <w:rFonts w:cstheme="minorHAnsi"/>
          <w:b/>
          <w:bCs/>
          <w:noProof/>
          <w:color w:val="000000" w:themeColor="text1"/>
        </w:rPr>
        <w:t xml:space="preserve"> преку одржување на интернет страната со ажурирани податоци, како и користење на медиуми (социјални медиуми, интернет портали, печат, радио и телевизија)</w:t>
      </w:r>
    </w:p>
    <w:p w14:paraId="75DEA0C4" w14:textId="612EE5ED" w:rsidR="00AB3B49" w:rsidRPr="00BF4B80" w:rsidRDefault="008160D8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редовно </w:t>
      </w:r>
      <w:r w:rsidR="00AB3B49" w:rsidRPr="00BF4B80">
        <w:rPr>
          <w:rFonts w:cstheme="minorHAnsi"/>
          <w:color w:val="000000" w:themeColor="text1"/>
        </w:rPr>
        <w:t>доста</w:t>
      </w:r>
      <w:r>
        <w:rPr>
          <w:rFonts w:cstheme="minorHAnsi"/>
          <w:color w:val="000000" w:themeColor="text1"/>
        </w:rPr>
        <w:t xml:space="preserve">вување одговори </w:t>
      </w:r>
      <w:r w:rsidR="00AB3B49" w:rsidRPr="00BF4B80">
        <w:rPr>
          <w:rFonts w:cstheme="minorHAnsi"/>
          <w:color w:val="000000" w:themeColor="text1"/>
        </w:rPr>
        <w:t xml:space="preserve">на новинарски прашања </w:t>
      </w:r>
    </w:p>
    <w:p w14:paraId="6E586906" w14:textId="5DF163AE" w:rsidR="00AB3B49" w:rsidRPr="008160D8" w:rsidRDefault="00AB3B49" w:rsidP="0098793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textAlignment w:val="baseline"/>
        <w:rPr>
          <w:rStyle w:val="Strong"/>
          <w:rFonts w:cstheme="minorHAnsi"/>
          <w:noProof/>
          <w:color w:val="000000" w:themeColor="text1"/>
        </w:rPr>
      </w:pPr>
      <w:r w:rsidRPr="00BF4B80">
        <w:rPr>
          <w:rFonts w:cstheme="minorHAnsi"/>
          <w:color w:val="000000" w:themeColor="text1"/>
        </w:rPr>
        <w:t>24.02.202</w:t>
      </w:r>
      <w:r w:rsidR="008160D8">
        <w:rPr>
          <w:rFonts w:cstheme="minorHAnsi"/>
          <w:color w:val="000000" w:themeColor="text1"/>
        </w:rPr>
        <w:t xml:space="preserve">3, </w:t>
      </w:r>
      <w:r w:rsidR="008160D8" w:rsidRPr="008160D8">
        <w:rPr>
          <w:rFonts w:cstheme="minorHAnsi"/>
          <w:color w:val="000000" w:themeColor="text1"/>
        </w:rPr>
        <w:t>17.5.2023</w:t>
      </w:r>
      <w:r w:rsidR="008160D8">
        <w:rPr>
          <w:rFonts w:cstheme="minorHAnsi"/>
          <w:color w:val="000000" w:themeColor="text1"/>
        </w:rPr>
        <w:t xml:space="preserve">, 12.6.2023 </w:t>
      </w:r>
      <w:r w:rsidR="008160D8" w:rsidRPr="008160D8">
        <w:rPr>
          <w:rFonts w:cstheme="minorHAnsi"/>
          <w:color w:val="000000" w:themeColor="text1"/>
        </w:rPr>
        <w:t>година</w:t>
      </w:r>
      <w:r w:rsidR="008160D8">
        <w:rPr>
          <w:rFonts w:cstheme="minorHAnsi"/>
          <w:color w:val="000000" w:themeColor="text1"/>
        </w:rPr>
        <w:t xml:space="preserve"> доставени с</w:t>
      </w:r>
      <w:r w:rsidRPr="00BF4B80">
        <w:rPr>
          <w:rFonts w:cstheme="minorHAnsi"/>
          <w:color w:val="000000" w:themeColor="text1"/>
        </w:rPr>
        <w:t>оопштени</w:t>
      </w:r>
      <w:r w:rsidR="008160D8">
        <w:rPr>
          <w:rFonts w:cstheme="minorHAnsi"/>
          <w:color w:val="000000" w:themeColor="text1"/>
        </w:rPr>
        <w:t>ја</w:t>
      </w:r>
      <w:r w:rsidRPr="00BF4B80">
        <w:rPr>
          <w:rFonts w:cstheme="minorHAnsi"/>
          <w:color w:val="000000" w:themeColor="text1"/>
        </w:rPr>
        <w:t xml:space="preserve"> до јавноста</w:t>
      </w:r>
      <w:r w:rsidR="008160D8">
        <w:rPr>
          <w:rFonts w:cstheme="minorHAnsi"/>
          <w:color w:val="000000" w:themeColor="text1"/>
        </w:rPr>
        <w:t xml:space="preserve"> во врска со</w:t>
      </w:r>
      <w:r w:rsidRPr="00BF4B80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Pr="00BF4B80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Европскиот квиз на пари</w:t>
      </w:r>
    </w:p>
    <w:p w14:paraId="379D1D23" w14:textId="7FBD1C08" w:rsidR="008160D8" w:rsidRPr="008160D8" w:rsidRDefault="008160D8" w:rsidP="0098793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textAlignment w:val="baseline"/>
        <w:rPr>
          <w:rStyle w:val="Strong"/>
          <w:rFonts w:cstheme="minorHAnsi"/>
          <w:b w:val="0"/>
          <w:bCs w:val="0"/>
          <w:noProof/>
          <w:color w:val="000000" w:themeColor="text1"/>
        </w:rPr>
      </w:pPr>
      <w:r w:rsidRPr="008160D8">
        <w:rPr>
          <w:rStyle w:val="Strong"/>
          <w:rFonts w:cstheme="minorHAnsi"/>
          <w:b w:val="0"/>
          <w:bCs w:val="0"/>
          <w:noProof/>
          <w:color w:val="000000" w:themeColor="text1"/>
        </w:rPr>
        <w:t>16.3.2023 година, интервју со претседателката д-р Маја Стевкова Штериева на тема, портал Локално мк</w:t>
      </w:r>
    </w:p>
    <w:p w14:paraId="09002EB6" w14:textId="347B0CE0" w:rsidR="008160D8" w:rsidRPr="008160D8" w:rsidRDefault="008160D8" w:rsidP="0098793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textAlignment w:val="baseline"/>
        <w:rPr>
          <w:rStyle w:val="Strong"/>
          <w:rFonts w:cstheme="minorHAnsi"/>
          <w:noProof/>
          <w:color w:val="000000" w:themeColor="text1"/>
        </w:rPr>
      </w:pPr>
      <w:r w:rsidRPr="008160D8">
        <w:rPr>
          <w:rStyle w:val="Strong"/>
          <w:rFonts w:cstheme="minorHAnsi"/>
          <w:b w:val="0"/>
          <w:bCs w:val="0"/>
          <w:noProof/>
          <w:color w:val="000000" w:themeColor="text1"/>
        </w:rPr>
        <w:lastRenderedPageBreak/>
        <w:t xml:space="preserve">24.3.2023 година, интервју на тема - Инфлаторни движења во РС Македонија, за Зум ин, Блумберг Адриа </w:t>
      </w:r>
    </w:p>
    <w:p w14:paraId="75F17758" w14:textId="68316E62" w:rsidR="00047406" w:rsidRPr="006B4F68" w:rsidRDefault="003472BF" w:rsidP="0098793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color w:val="000000" w:themeColor="text1"/>
          <w:lang w:val="en-GB"/>
        </w:rPr>
      </w:pPr>
      <w:r w:rsidRPr="006B4F68">
        <w:rPr>
          <w:color w:val="000000" w:themeColor="text1"/>
        </w:rPr>
        <w:t>0</w:t>
      </w:r>
      <w:r w:rsidR="00047406" w:rsidRPr="006B4F68">
        <w:rPr>
          <w:color w:val="000000" w:themeColor="text1"/>
        </w:rPr>
        <w:t>6.6.2023</w:t>
      </w:r>
      <w:r w:rsidRPr="006B4F68">
        <w:rPr>
          <w:color w:val="000000" w:themeColor="text1"/>
        </w:rPr>
        <w:t xml:space="preserve"> година</w:t>
      </w:r>
      <w:r w:rsidR="00047406" w:rsidRPr="006B4F68">
        <w:rPr>
          <w:color w:val="000000" w:themeColor="text1"/>
        </w:rPr>
        <w:t xml:space="preserve">, </w:t>
      </w:r>
      <w:r w:rsidRPr="006B4F68">
        <w:rPr>
          <w:color w:val="000000" w:themeColor="text1"/>
        </w:rPr>
        <w:t>о</w:t>
      </w:r>
      <w:r w:rsidR="00047406" w:rsidRPr="006B4F68">
        <w:rPr>
          <w:color w:val="000000" w:themeColor="text1"/>
        </w:rPr>
        <w:t xml:space="preserve">бјавено соопштение до јавноста </w:t>
      </w:r>
      <w:r w:rsidR="00047406" w:rsidRPr="006B4F68">
        <w:rPr>
          <w:color w:val="000000" w:themeColor="text1"/>
          <w:shd w:val="clear" w:color="auto" w:fill="FFFFFF"/>
        </w:rPr>
        <w:t>дека деловните банки во нашата земја не прифаќаат ефективни парични средства во валута норвешка круна (NOK) и шведскa крунa (SEK)</w:t>
      </w:r>
    </w:p>
    <w:p w14:paraId="258074E9" w14:textId="2D091BED" w:rsidR="00C507E1" w:rsidRPr="00114DF4" w:rsidRDefault="00047406" w:rsidP="0098793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color w:val="000000" w:themeColor="text1"/>
          <w:lang w:val="en-GB"/>
        </w:rPr>
      </w:pPr>
      <w:r w:rsidRPr="00114DF4">
        <w:rPr>
          <w:color w:val="000000" w:themeColor="text1"/>
        </w:rPr>
        <w:t>12.6.2023</w:t>
      </w:r>
      <w:r w:rsidR="00D44453" w:rsidRPr="00114DF4">
        <w:rPr>
          <w:color w:val="000000" w:themeColor="text1"/>
        </w:rPr>
        <w:t xml:space="preserve"> </w:t>
      </w:r>
      <w:r w:rsidR="003472BF" w:rsidRPr="00114DF4">
        <w:rPr>
          <w:color w:val="000000" w:themeColor="text1"/>
        </w:rPr>
        <w:t>година</w:t>
      </w:r>
      <w:r w:rsidRPr="00114DF4">
        <w:rPr>
          <w:color w:val="000000" w:themeColor="text1"/>
        </w:rPr>
        <w:t xml:space="preserve">, </w:t>
      </w:r>
      <w:r w:rsidR="003472BF" w:rsidRPr="00114DF4">
        <w:rPr>
          <w:color w:val="000000" w:themeColor="text1"/>
        </w:rPr>
        <w:t>г</w:t>
      </w:r>
      <w:r w:rsidRPr="00114DF4">
        <w:rPr>
          <w:color w:val="000000" w:themeColor="text1"/>
        </w:rPr>
        <w:t xml:space="preserve">остување </w:t>
      </w:r>
      <w:r w:rsidR="006B4F68" w:rsidRPr="00114DF4">
        <w:rPr>
          <w:color w:val="000000" w:themeColor="text1"/>
        </w:rPr>
        <w:t xml:space="preserve">во </w:t>
      </w:r>
      <w:r w:rsidRPr="00114DF4">
        <w:rPr>
          <w:color w:val="000000" w:themeColor="text1"/>
        </w:rPr>
        <w:t xml:space="preserve">МРТ на победнички тим на </w:t>
      </w:r>
      <w:r w:rsidR="006B4F68" w:rsidRPr="00114DF4">
        <w:rPr>
          <w:color w:val="000000" w:themeColor="text1"/>
        </w:rPr>
        <w:t>ЕКП, менторот и извршниот секретар</w:t>
      </w:r>
      <w:r w:rsidR="00114DF4" w:rsidRPr="00114DF4">
        <w:rPr>
          <w:color w:val="000000" w:themeColor="text1"/>
        </w:rPr>
        <w:t xml:space="preserve"> и </w:t>
      </w:r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одржан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настан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по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повод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петгодишниот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јубилеј</w:t>
      </w:r>
      <w:proofErr w:type="spellEnd"/>
      <w:r w:rsidR="00C507E1" w:rsidRPr="00114DF4">
        <w:rPr>
          <w:color w:val="000000" w:themeColor="text1"/>
          <w:lang w:val="en-GB"/>
        </w:rPr>
        <w:t xml:space="preserve"> на </w:t>
      </w:r>
      <w:proofErr w:type="spellStart"/>
      <w:r w:rsidR="00C507E1" w:rsidRPr="00114DF4">
        <w:rPr>
          <w:color w:val="000000" w:themeColor="text1"/>
          <w:lang w:val="en-GB"/>
        </w:rPr>
        <w:t>Европскиот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квиз</w:t>
      </w:r>
      <w:proofErr w:type="spellEnd"/>
      <w:r w:rsidR="00C507E1" w:rsidRPr="00114DF4">
        <w:rPr>
          <w:color w:val="000000" w:themeColor="text1"/>
          <w:lang w:val="en-GB"/>
        </w:rPr>
        <w:t xml:space="preserve"> на </w:t>
      </w:r>
      <w:proofErr w:type="spellStart"/>
      <w:r w:rsidR="00C507E1" w:rsidRPr="00114DF4">
        <w:rPr>
          <w:color w:val="000000" w:themeColor="text1"/>
          <w:lang w:val="en-GB"/>
        </w:rPr>
        <w:t>пари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во</w:t>
      </w:r>
      <w:proofErr w:type="spellEnd"/>
      <w:r w:rsidR="00C507E1" w:rsidRPr="00114DF4">
        <w:rPr>
          <w:color w:val="000000" w:themeColor="text1"/>
          <w:lang w:val="en-GB"/>
        </w:rPr>
        <w:t xml:space="preserve"> МБА </w:t>
      </w:r>
      <w:r w:rsidR="00470F56">
        <w:rPr>
          <w:color w:val="000000" w:themeColor="text1"/>
        </w:rPr>
        <w:t>н</w:t>
      </w:r>
      <w:r w:rsidR="00C507E1" w:rsidRPr="00114DF4">
        <w:rPr>
          <w:color w:val="000000" w:themeColor="text1"/>
          <w:lang w:val="en-GB"/>
        </w:rPr>
        <w:t xml:space="preserve">а </w:t>
      </w:r>
      <w:proofErr w:type="spellStart"/>
      <w:r w:rsidR="00C507E1" w:rsidRPr="00114DF4">
        <w:rPr>
          <w:color w:val="000000" w:themeColor="text1"/>
          <w:lang w:val="en-GB"/>
        </w:rPr>
        <w:t>кој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присуствуваа</w:t>
      </w:r>
      <w:proofErr w:type="spellEnd"/>
      <w:r w:rsidR="00C507E1" w:rsidRPr="00114DF4">
        <w:rPr>
          <w:color w:val="000000" w:themeColor="text1"/>
          <w:lang w:val="en-GB"/>
        </w:rPr>
        <w:t xml:space="preserve">  д-р </w:t>
      </w:r>
      <w:proofErr w:type="spellStart"/>
      <w:r w:rsidR="00C507E1" w:rsidRPr="00114DF4">
        <w:rPr>
          <w:color w:val="000000" w:themeColor="text1"/>
          <w:lang w:val="en-GB"/>
        </w:rPr>
        <w:t>Јетон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Шаќири</w:t>
      </w:r>
      <w:proofErr w:type="spellEnd"/>
      <w:r w:rsidR="00C507E1" w:rsidRPr="00114DF4">
        <w:rPr>
          <w:color w:val="000000" w:themeColor="text1"/>
          <w:lang w:val="en-GB"/>
        </w:rPr>
        <w:t xml:space="preserve">, </w:t>
      </w:r>
      <w:proofErr w:type="spellStart"/>
      <w:r w:rsidR="00C507E1" w:rsidRPr="00114DF4">
        <w:rPr>
          <w:color w:val="000000" w:themeColor="text1"/>
          <w:lang w:val="en-GB"/>
        </w:rPr>
        <w:t>министер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за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образование</w:t>
      </w:r>
      <w:proofErr w:type="spellEnd"/>
      <w:r w:rsidR="00C507E1" w:rsidRPr="00114DF4">
        <w:rPr>
          <w:color w:val="000000" w:themeColor="text1"/>
          <w:lang w:val="en-GB"/>
        </w:rPr>
        <w:t xml:space="preserve"> и </w:t>
      </w:r>
      <w:proofErr w:type="spellStart"/>
      <w:r w:rsidR="00C507E1" w:rsidRPr="00114DF4">
        <w:rPr>
          <w:color w:val="000000" w:themeColor="text1"/>
          <w:lang w:val="en-GB"/>
        </w:rPr>
        <w:t>наука</w:t>
      </w:r>
      <w:proofErr w:type="spellEnd"/>
      <w:r w:rsidR="00C507E1" w:rsidRPr="00114DF4">
        <w:rPr>
          <w:color w:val="000000" w:themeColor="text1"/>
          <w:lang w:val="en-GB"/>
        </w:rPr>
        <w:t xml:space="preserve">, </w:t>
      </w:r>
      <w:proofErr w:type="spellStart"/>
      <w:r w:rsidR="00C507E1" w:rsidRPr="00114DF4">
        <w:rPr>
          <w:color w:val="000000" w:themeColor="text1"/>
          <w:lang w:val="en-GB"/>
        </w:rPr>
        <w:t>гувернерката</w:t>
      </w:r>
      <w:proofErr w:type="spellEnd"/>
      <w:r w:rsidR="00C507E1" w:rsidRPr="00114DF4">
        <w:rPr>
          <w:color w:val="000000" w:themeColor="text1"/>
          <w:lang w:val="en-GB"/>
        </w:rPr>
        <w:t xml:space="preserve"> д-р </w:t>
      </w:r>
      <w:proofErr w:type="spellStart"/>
      <w:r w:rsidR="00C507E1" w:rsidRPr="00114DF4">
        <w:rPr>
          <w:color w:val="000000" w:themeColor="text1"/>
          <w:lang w:val="en-GB"/>
        </w:rPr>
        <w:t>Анита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Ангеловска</w:t>
      </w:r>
      <w:proofErr w:type="spellEnd"/>
      <w:r w:rsidR="00C507E1" w:rsidRPr="00114DF4">
        <w:rPr>
          <w:color w:val="000000" w:themeColor="text1"/>
          <w:lang w:val="en-GB"/>
        </w:rPr>
        <w:t xml:space="preserve"> – </w:t>
      </w:r>
      <w:proofErr w:type="spellStart"/>
      <w:r w:rsidR="00C507E1" w:rsidRPr="00114DF4">
        <w:rPr>
          <w:color w:val="000000" w:themeColor="text1"/>
          <w:lang w:val="en-GB"/>
        </w:rPr>
        <w:t>Бежоска</w:t>
      </w:r>
      <w:proofErr w:type="spellEnd"/>
      <w:r w:rsidR="00C507E1" w:rsidRPr="00114DF4">
        <w:rPr>
          <w:color w:val="000000" w:themeColor="text1"/>
          <w:lang w:val="en-GB"/>
        </w:rPr>
        <w:t xml:space="preserve">, и </w:t>
      </w:r>
      <w:proofErr w:type="spellStart"/>
      <w:r w:rsidR="00C507E1" w:rsidRPr="00114DF4">
        <w:rPr>
          <w:color w:val="000000" w:themeColor="text1"/>
          <w:lang w:val="en-GB"/>
        </w:rPr>
        <w:t>трите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победнички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тима</w:t>
      </w:r>
      <w:proofErr w:type="spellEnd"/>
      <w:r w:rsidR="00C507E1" w:rsidRPr="00114DF4">
        <w:rPr>
          <w:color w:val="000000" w:themeColor="text1"/>
          <w:lang w:val="en-GB"/>
        </w:rPr>
        <w:t xml:space="preserve"> </w:t>
      </w:r>
      <w:proofErr w:type="spellStart"/>
      <w:r w:rsidR="00C507E1" w:rsidRPr="00114DF4">
        <w:rPr>
          <w:color w:val="000000" w:themeColor="text1"/>
          <w:lang w:val="en-GB"/>
        </w:rPr>
        <w:t>во</w:t>
      </w:r>
      <w:proofErr w:type="spellEnd"/>
      <w:r w:rsidR="00C507E1" w:rsidRPr="00114DF4">
        <w:rPr>
          <w:color w:val="000000" w:themeColor="text1"/>
          <w:lang w:val="en-GB"/>
        </w:rPr>
        <w:t xml:space="preserve"> 2023 </w:t>
      </w:r>
      <w:proofErr w:type="spellStart"/>
      <w:r w:rsidR="00C507E1" w:rsidRPr="00114DF4">
        <w:rPr>
          <w:color w:val="000000" w:themeColor="text1"/>
          <w:lang w:val="en-GB"/>
        </w:rPr>
        <w:t>година</w:t>
      </w:r>
      <w:proofErr w:type="spellEnd"/>
    </w:p>
    <w:p w14:paraId="6FCB16BD" w14:textId="2D472B3F" w:rsidR="000B2219" w:rsidRPr="004D65C6" w:rsidRDefault="000B2219" w:rsidP="00987936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 w:rsidRPr="004D65C6">
        <w:rPr>
          <w:rStyle w:val="apple-style-span"/>
          <w:color w:val="000000" w:themeColor="text1"/>
        </w:rPr>
        <w:t>27.7.2023</w:t>
      </w:r>
      <w:r w:rsidR="00C73BC9" w:rsidRPr="004D65C6">
        <w:rPr>
          <w:color w:val="000000" w:themeColor="text1"/>
        </w:rPr>
        <w:t xml:space="preserve"> година, </w:t>
      </w:r>
      <w:r w:rsidR="00550683" w:rsidRPr="004D65C6">
        <w:rPr>
          <w:rStyle w:val="apple-style-span"/>
          <w:color w:val="000000" w:themeColor="text1"/>
        </w:rPr>
        <w:t>о</w:t>
      </w:r>
      <w:r w:rsidRPr="004D65C6">
        <w:rPr>
          <w:rStyle w:val="apple-style-span"/>
          <w:color w:val="000000" w:themeColor="text1"/>
        </w:rPr>
        <w:t xml:space="preserve">бјавени две соопштение за јавноста </w:t>
      </w:r>
      <w:r w:rsidRPr="004D65C6">
        <w:rPr>
          <w:color w:val="000000" w:themeColor="text1"/>
        </w:rPr>
        <w:t>поврзани со проблеми со  картичните брендови VISA и MasterCard</w:t>
      </w:r>
    </w:p>
    <w:p w14:paraId="13C4D623" w14:textId="25C4F6CF" w:rsidR="00F80E9B" w:rsidRPr="004F7F22" w:rsidRDefault="00F80E9B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4D65C6">
        <w:rPr>
          <w:color w:val="000000" w:themeColor="text1"/>
        </w:rPr>
        <w:t>07.9.2023</w:t>
      </w:r>
      <w:r w:rsidR="00C73BC9" w:rsidRPr="004D65C6">
        <w:rPr>
          <w:color w:val="000000" w:themeColor="text1"/>
        </w:rPr>
        <w:t xml:space="preserve"> година, </w:t>
      </w:r>
      <w:r w:rsidR="00550683" w:rsidRPr="004D65C6">
        <w:rPr>
          <w:color w:val="000000" w:themeColor="text1"/>
        </w:rPr>
        <w:t>о</w:t>
      </w:r>
      <w:r w:rsidRPr="004D65C6">
        <w:rPr>
          <w:rFonts w:cstheme="minorHAnsi"/>
          <w:color w:val="000000" w:themeColor="text1"/>
          <w:shd w:val="clear" w:color="auto" w:fill="FFFFFF"/>
        </w:rPr>
        <w:t xml:space="preserve">бјавено </w:t>
      </w:r>
      <w:r w:rsidR="00341810" w:rsidRPr="004D65C6">
        <w:rPr>
          <w:rFonts w:cstheme="minorHAnsi"/>
          <w:color w:val="000000" w:themeColor="text1"/>
          <w:shd w:val="clear" w:color="auto" w:fill="FFFFFF"/>
        </w:rPr>
        <w:t>с</w:t>
      </w:r>
      <w:r w:rsidRPr="004D65C6">
        <w:rPr>
          <w:rFonts w:cstheme="minorHAnsi"/>
          <w:color w:val="000000" w:themeColor="text1"/>
          <w:shd w:val="clear" w:color="auto" w:fill="FFFFFF"/>
        </w:rPr>
        <w:t>оопштение за јавноста во врска со непрофесионално изнесени наводи и наслов кај одредени медиуми во врска со висината и начинот на пресметување на надоместоци за прифаќање на банкарски картички</w:t>
      </w:r>
    </w:p>
    <w:p w14:paraId="4805388B" w14:textId="517EEDDF" w:rsidR="004F7F22" w:rsidRPr="000774AB" w:rsidRDefault="004F7F22" w:rsidP="004F7F22">
      <w:pPr>
        <w:pStyle w:val="NoSpacing"/>
        <w:numPr>
          <w:ilvl w:val="1"/>
          <w:numId w:val="2"/>
        </w:numPr>
        <w:jc w:val="both"/>
        <w:rPr>
          <w:rFonts w:cstheme="minorHAnsi"/>
          <w:color w:val="000000" w:themeColor="text1"/>
        </w:rPr>
      </w:pPr>
      <w:bookmarkStart w:id="1" w:name="_Hlk155637833"/>
      <w:r w:rsidRPr="000774AB">
        <w:rPr>
          <w:rFonts w:asciiTheme="minorHAnsi" w:hAnsiTheme="minorHAnsi" w:cstheme="minorHAnsi"/>
          <w:color w:val="000000" w:themeColor="text1"/>
        </w:rPr>
        <w:t>13.10.2023</w:t>
      </w:r>
      <w:bookmarkEnd w:id="1"/>
      <w:r w:rsidRPr="000774AB">
        <w:rPr>
          <w:rFonts w:asciiTheme="minorHAnsi" w:hAnsiTheme="minorHAnsi" w:cstheme="minorHAnsi"/>
          <w:color w:val="000000" w:themeColor="text1"/>
        </w:rPr>
        <w:t xml:space="preserve"> година, о</w:t>
      </w:r>
      <w:r w:rsidRPr="000774AB">
        <w:rPr>
          <w:rFonts w:cstheme="minorHAnsi"/>
          <w:color w:val="000000" w:themeColor="text1"/>
        </w:rPr>
        <w:t>бјавено соопштение за јавноста во врска со тековните измами поврзани со картичките</w:t>
      </w:r>
    </w:p>
    <w:p w14:paraId="5B52E747" w14:textId="4F04821E" w:rsidR="004F7F22" w:rsidRPr="000774AB" w:rsidRDefault="004F7F22" w:rsidP="004F7F22">
      <w:pPr>
        <w:pStyle w:val="ListParagraph"/>
        <w:numPr>
          <w:ilvl w:val="1"/>
          <w:numId w:val="2"/>
        </w:numPr>
        <w:jc w:val="both"/>
        <w:rPr>
          <w:color w:val="000000" w:themeColor="text1"/>
        </w:rPr>
      </w:pPr>
      <w:r w:rsidRPr="000774AB">
        <w:rPr>
          <w:color w:val="000000" w:themeColor="text1"/>
        </w:rPr>
        <w:t>06.11.2023 година,</w:t>
      </w:r>
      <w:r w:rsidRPr="000774AB">
        <w:rPr>
          <w:b/>
          <w:bCs/>
          <w:color w:val="000000" w:themeColor="text1"/>
        </w:rPr>
        <w:t xml:space="preserve"> </w:t>
      </w:r>
      <w:r w:rsidRPr="000774AB">
        <w:rPr>
          <w:color w:val="000000" w:themeColor="text1"/>
        </w:rPr>
        <w:t>г</w:t>
      </w:r>
      <w:r w:rsidRPr="000774AB">
        <w:rPr>
          <w:color w:val="000000" w:themeColor="text1"/>
          <w:shd w:val="clear" w:color="auto" w:fill="FFFFFF"/>
        </w:rPr>
        <w:t xml:space="preserve">остување во утринска програма на </w:t>
      </w:r>
      <w:r w:rsidRPr="000774AB">
        <w:rPr>
          <w:color w:val="000000" w:themeColor="text1"/>
        </w:rPr>
        <w:t>националтана телевизија МТВ</w:t>
      </w:r>
      <w:r w:rsidRPr="000774AB">
        <w:rPr>
          <w:color w:val="000000" w:themeColor="text1"/>
          <w:shd w:val="clear" w:color="auto" w:fill="FFFFFF"/>
        </w:rPr>
        <w:t>, претставник на МБА Елеонора Згоњанин Петровиќ, Управител на Штедилница Фулм</w:t>
      </w:r>
    </w:p>
    <w:p w14:paraId="0410E69A" w14:textId="7B00A757" w:rsidR="006D5485" w:rsidRPr="00542CD9" w:rsidRDefault="006D5485" w:rsidP="006D5485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color w:val="auto"/>
        </w:rPr>
      </w:pPr>
      <w:r w:rsidRPr="000774AB">
        <w:rPr>
          <w:color w:val="auto"/>
        </w:rPr>
        <w:t>06.12.2023 година, у</w:t>
      </w:r>
      <w:r w:rsidRPr="000774AB">
        <w:rPr>
          <w:color w:val="auto"/>
          <w:shd w:val="clear" w:color="auto" w:fill="FFFFFF"/>
        </w:rPr>
        <w:t>чество во емисијата</w:t>
      </w:r>
      <w:r w:rsidRPr="000774AB">
        <w:rPr>
          <w:rStyle w:val="Emphasis"/>
          <w:rFonts w:cstheme="minorHAnsi"/>
          <w:color w:val="auto"/>
          <w:shd w:val="clear" w:color="auto" w:fill="FFFFFF"/>
        </w:rPr>
        <w:t> </w:t>
      </w:r>
      <w:r w:rsidRPr="000774AB">
        <w:rPr>
          <w:color w:val="auto"/>
          <w:shd w:val="clear" w:color="auto" w:fill="FFFFFF"/>
        </w:rPr>
        <w:t>Само прашај на националната телевизија МТВ1 на тема </w:t>
      </w:r>
      <w:r w:rsidRPr="000774AB">
        <w:rPr>
          <w:rStyle w:val="Emphasis"/>
          <w:rFonts w:cstheme="minorHAnsi"/>
          <w:color w:val="auto"/>
          <w:shd w:val="clear" w:color="auto" w:fill="FFFFFF"/>
        </w:rPr>
        <w:t>Фишинг,</w:t>
      </w:r>
      <w:r w:rsidRPr="000774AB">
        <w:rPr>
          <w:color w:val="auto"/>
          <w:shd w:val="clear" w:color="auto" w:fill="FFFFFF"/>
        </w:rPr>
        <w:t xml:space="preserve"> на претставник од Комисијата за информативна сигурност и  Дирекцијата за банкарски картички и платежни сметки на членка на МБА </w:t>
      </w:r>
    </w:p>
    <w:p w14:paraId="43720FC9" w14:textId="4AEFA274" w:rsidR="00542CD9" w:rsidRPr="000774AB" w:rsidRDefault="00354C92" w:rsidP="006D5485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color w:val="auto"/>
        </w:rPr>
      </w:pPr>
      <w:r>
        <w:rPr>
          <w:color w:val="auto"/>
        </w:rPr>
        <w:t xml:space="preserve">Објавување на </w:t>
      </w:r>
      <w:r w:rsidRPr="00354C92">
        <w:rPr>
          <w:color w:val="auto"/>
        </w:rPr>
        <w:t>социјални медиуми</w:t>
      </w:r>
      <w:r>
        <w:rPr>
          <w:color w:val="auto"/>
          <w:lang w:val="en-US"/>
        </w:rPr>
        <w:t xml:space="preserve"> LINKEDIN</w:t>
      </w:r>
    </w:p>
    <w:p w14:paraId="493FD856" w14:textId="7FBDC7D4" w:rsidR="0044068F" w:rsidRDefault="006E6F1D" w:rsidP="00987936">
      <w:pPr>
        <w:spacing w:line="276" w:lineRule="auto"/>
        <w:ind w:left="720"/>
        <w:jc w:val="both"/>
        <w:rPr>
          <w:b/>
          <w:i/>
        </w:rPr>
      </w:pPr>
      <w:proofErr w:type="spellStart"/>
      <w:r w:rsidRPr="00785F95">
        <w:rPr>
          <w:b/>
          <w:i/>
        </w:rPr>
        <w:t>Соработка</w:t>
      </w:r>
      <w:proofErr w:type="spellEnd"/>
      <w:r w:rsidRPr="00785F95">
        <w:rPr>
          <w:b/>
          <w:i/>
        </w:rPr>
        <w:t xml:space="preserve"> </w:t>
      </w:r>
      <w:proofErr w:type="spellStart"/>
      <w:r w:rsidRPr="00785F95">
        <w:rPr>
          <w:b/>
          <w:i/>
        </w:rPr>
        <w:t>со</w:t>
      </w:r>
      <w:proofErr w:type="spellEnd"/>
      <w:r w:rsidRPr="00785F95">
        <w:rPr>
          <w:b/>
          <w:i/>
        </w:rPr>
        <w:t xml:space="preserve"> </w:t>
      </w:r>
      <w:proofErr w:type="spellStart"/>
      <w:r w:rsidRPr="00785F95">
        <w:rPr>
          <w:b/>
          <w:i/>
        </w:rPr>
        <w:t>Европската</w:t>
      </w:r>
      <w:proofErr w:type="spellEnd"/>
      <w:r w:rsidRPr="00785F95">
        <w:rPr>
          <w:b/>
          <w:i/>
        </w:rPr>
        <w:t xml:space="preserve"> </w:t>
      </w:r>
      <w:proofErr w:type="spellStart"/>
      <w:r w:rsidRPr="00785F95">
        <w:rPr>
          <w:b/>
          <w:i/>
        </w:rPr>
        <w:t>банкарска</w:t>
      </w:r>
      <w:proofErr w:type="spellEnd"/>
      <w:r w:rsidRPr="00785F95">
        <w:rPr>
          <w:b/>
          <w:i/>
        </w:rPr>
        <w:t xml:space="preserve"> </w:t>
      </w:r>
      <w:proofErr w:type="spellStart"/>
      <w:r w:rsidRPr="00785F95">
        <w:rPr>
          <w:b/>
          <w:i/>
        </w:rPr>
        <w:t>федерација</w:t>
      </w:r>
      <w:proofErr w:type="spellEnd"/>
    </w:p>
    <w:p w14:paraId="4647BF88" w14:textId="77777777" w:rsidR="0091100A" w:rsidRDefault="0091100A" w:rsidP="00987936">
      <w:pPr>
        <w:spacing w:line="276" w:lineRule="auto"/>
        <w:ind w:left="720"/>
        <w:jc w:val="both"/>
        <w:rPr>
          <w:b/>
          <w:i/>
        </w:rPr>
      </w:pPr>
    </w:p>
    <w:p w14:paraId="1A8783D3" w14:textId="2B8A8690" w:rsidR="0044068F" w:rsidRDefault="00785F95">
      <w:pPr>
        <w:pStyle w:val="ListParagraph"/>
        <w:numPr>
          <w:ilvl w:val="0"/>
          <w:numId w:val="18"/>
        </w:numPr>
        <w:spacing w:after="0"/>
        <w:jc w:val="both"/>
        <w:rPr>
          <w:rFonts w:ascii="Calibri" w:eastAsia="Calibri" w:hAnsi="Calibri" w:cs="Times New Roman"/>
          <w:b/>
          <w:bCs/>
          <w:noProof/>
          <w:color w:val="000000" w:themeColor="text1"/>
        </w:rPr>
      </w:pPr>
      <w:r w:rsidRPr="0044068F">
        <w:rPr>
          <w:rFonts w:ascii="Calibri" w:eastAsia="Calibri" w:hAnsi="Calibri" w:cs="Times New Roman"/>
          <w:b/>
          <w:bCs/>
          <w:noProof/>
          <w:color w:val="000000" w:themeColor="text1"/>
        </w:rPr>
        <w:t>учество на 5</w:t>
      </w:r>
      <w:r w:rsidR="0046529C">
        <w:rPr>
          <w:rFonts w:ascii="Calibri" w:eastAsia="Calibri" w:hAnsi="Calibri" w:cs="Times New Roman"/>
          <w:b/>
          <w:bCs/>
          <w:noProof/>
          <w:color w:val="000000" w:themeColor="text1"/>
        </w:rPr>
        <w:t>6</w:t>
      </w:r>
      <w:r w:rsidRPr="0044068F">
        <w:rPr>
          <w:rFonts w:ascii="Calibri" w:eastAsia="Calibri" w:hAnsi="Calibri" w:cs="Times New Roman"/>
          <w:b/>
          <w:bCs/>
          <w:noProof/>
          <w:color w:val="000000" w:themeColor="text1"/>
        </w:rPr>
        <w:t xml:space="preserve"> и 5</w:t>
      </w:r>
      <w:r w:rsidR="0046529C">
        <w:rPr>
          <w:rFonts w:ascii="Calibri" w:eastAsia="Calibri" w:hAnsi="Calibri" w:cs="Times New Roman"/>
          <w:b/>
          <w:bCs/>
          <w:noProof/>
          <w:color w:val="000000" w:themeColor="text1"/>
        </w:rPr>
        <w:t>7</w:t>
      </w:r>
      <w:r w:rsidRPr="0044068F">
        <w:rPr>
          <w:rFonts w:ascii="Calibri" w:eastAsia="Calibri" w:hAnsi="Calibri" w:cs="Times New Roman"/>
          <w:b/>
          <w:bCs/>
          <w:noProof/>
          <w:color w:val="000000" w:themeColor="text1"/>
        </w:rPr>
        <w:t>. состанок на асоцијативните членки на Европската банкарска федерација</w:t>
      </w:r>
      <w:r w:rsidR="0044068F" w:rsidRPr="0044068F">
        <w:rPr>
          <w:rFonts w:ascii="Calibri" w:eastAsia="Calibri" w:hAnsi="Calibri" w:cs="Times New Roman"/>
          <w:b/>
          <w:bCs/>
          <w:noProof/>
          <w:color w:val="000000" w:themeColor="text1"/>
        </w:rPr>
        <w:t>,</w:t>
      </w:r>
    </w:p>
    <w:p w14:paraId="7409F4A3" w14:textId="352C08A5" w:rsidR="0077608D" w:rsidRPr="00781DD8" w:rsidRDefault="0077608D" w:rsidP="00987936">
      <w:pPr>
        <w:pStyle w:val="ListParagraph"/>
        <w:numPr>
          <w:ilvl w:val="1"/>
          <w:numId w:val="2"/>
        </w:numPr>
        <w:spacing w:after="0"/>
        <w:jc w:val="both"/>
        <w:rPr>
          <w:b/>
          <w:bCs/>
          <w:color w:val="000000" w:themeColor="text1"/>
        </w:rPr>
      </w:pPr>
      <w:r w:rsidRPr="00AE4660">
        <w:rPr>
          <w:color w:val="000000" w:themeColor="text1"/>
        </w:rPr>
        <w:t>05.6.2023</w:t>
      </w:r>
      <w:r w:rsidR="003472BF" w:rsidRPr="00AE4660">
        <w:rPr>
          <w:color w:val="000000" w:themeColor="text1"/>
        </w:rPr>
        <w:t xml:space="preserve"> година</w:t>
      </w:r>
      <w:r w:rsidRPr="00AE4660">
        <w:rPr>
          <w:color w:val="000000" w:themeColor="text1"/>
        </w:rPr>
        <w:t xml:space="preserve">, </w:t>
      </w:r>
      <w:r w:rsidR="003472BF" w:rsidRPr="00AE4660">
        <w:rPr>
          <w:color w:val="000000" w:themeColor="text1"/>
        </w:rPr>
        <w:t>п</w:t>
      </w:r>
      <w:r w:rsidRPr="00AE4660">
        <w:rPr>
          <w:color w:val="000000" w:themeColor="text1"/>
        </w:rPr>
        <w:t xml:space="preserve">рисуство на </w:t>
      </w:r>
      <w:r w:rsidR="008061F9">
        <w:rPr>
          <w:color w:val="000000" w:themeColor="text1"/>
        </w:rPr>
        <w:t>м</w:t>
      </w:r>
      <w:r w:rsidR="003472BF" w:rsidRPr="00AE4660">
        <w:rPr>
          <w:color w:val="000000" w:themeColor="text1"/>
        </w:rPr>
        <w:t>-р Тони Стојановски, з</w:t>
      </w:r>
      <w:r w:rsidRPr="00AE4660">
        <w:rPr>
          <w:color w:val="000000" w:themeColor="text1"/>
        </w:rPr>
        <w:t>аменик Претседател</w:t>
      </w:r>
      <w:r w:rsidR="003472BF" w:rsidRPr="00AE4660">
        <w:rPr>
          <w:color w:val="000000" w:themeColor="text1"/>
        </w:rPr>
        <w:t xml:space="preserve"> на </w:t>
      </w:r>
      <w:r w:rsidR="006E0226" w:rsidRPr="00AE4660">
        <w:rPr>
          <w:color w:val="000000" w:themeColor="text1"/>
          <w:shd w:val="clear" w:color="auto" w:fill="FFFFFF"/>
        </w:rPr>
        <w:t>Македонската банкарска асоцијација</w:t>
      </w:r>
      <w:r w:rsidR="003472BF" w:rsidRPr="00AE4660">
        <w:rPr>
          <w:color w:val="000000" w:themeColor="text1"/>
        </w:rPr>
        <w:t xml:space="preserve"> </w:t>
      </w:r>
      <w:r w:rsidRPr="00AE4660">
        <w:rPr>
          <w:color w:val="000000" w:themeColor="text1"/>
        </w:rPr>
        <w:t>на 56 состанок на асоцијативните членки на Европската банкарска федерација, Брисел, Белгија</w:t>
      </w:r>
    </w:p>
    <w:p w14:paraId="320295B0" w14:textId="132DE3BB" w:rsidR="00781DD8" w:rsidRPr="00BB32EF" w:rsidRDefault="00781DD8" w:rsidP="00987936">
      <w:pPr>
        <w:pStyle w:val="ListParagraph"/>
        <w:numPr>
          <w:ilvl w:val="1"/>
          <w:numId w:val="2"/>
        </w:numPr>
        <w:spacing w:after="0"/>
        <w:jc w:val="both"/>
        <w:outlineLvl w:val="0"/>
        <w:rPr>
          <w:b/>
          <w:bCs/>
          <w:color w:val="000000" w:themeColor="text1"/>
          <w:lang w:val="en-GB"/>
        </w:rPr>
      </w:pPr>
      <w:r w:rsidRPr="00D008AE">
        <w:rPr>
          <w:color w:val="000000" w:themeColor="text1"/>
        </w:rPr>
        <w:t>25</w:t>
      </w:r>
      <w:r w:rsidRPr="00D008AE">
        <w:rPr>
          <w:color w:val="000000" w:themeColor="text1"/>
          <w:lang w:val="en-GB"/>
        </w:rPr>
        <w:t>.9.2023</w:t>
      </w:r>
      <w:r>
        <w:rPr>
          <w:b/>
          <w:bCs/>
          <w:color w:val="000000" w:themeColor="text1"/>
        </w:rPr>
        <w:t xml:space="preserve"> </w:t>
      </w:r>
      <w:r w:rsidR="00D008AE">
        <w:rPr>
          <w:color w:val="000000" w:themeColor="text1"/>
        </w:rPr>
        <w:t>година, п</w:t>
      </w:r>
      <w:r w:rsidRPr="00C354E0">
        <w:rPr>
          <w:color w:val="000000" w:themeColor="text1"/>
        </w:rPr>
        <w:t xml:space="preserve">рисуство на </w:t>
      </w:r>
      <w:r w:rsidR="008061F9">
        <w:rPr>
          <w:color w:val="000000" w:themeColor="text1"/>
        </w:rPr>
        <w:t xml:space="preserve">м-р </w:t>
      </w:r>
      <w:r w:rsidR="00E314E9">
        <w:rPr>
          <w:color w:val="000000" w:themeColor="text1"/>
        </w:rPr>
        <w:t>Милена Перчинкова</w:t>
      </w:r>
      <w:r w:rsidR="0046529C">
        <w:rPr>
          <w:color w:val="000000" w:themeColor="text1"/>
        </w:rPr>
        <w:t>, извршен секретар</w:t>
      </w:r>
      <w:r w:rsidR="00B770DD">
        <w:rPr>
          <w:color w:val="000000" w:themeColor="text1"/>
        </w:rPr>
        <w:t xml:space="preserve"> </w:t>
      </w:r>
      <w:r w:rsidRPr="00C354E0">
        <w:rPr>
          <w:color w:val="000000" w:themeColor="text1"/>
        </w:rPr>
        <w:t>на 57</w:t>
      </w:r>
      <w:r w:rsidR="00B770DD">
        <w:rPr>
          <w:color w:val="000000" w:themeColor="text1"/>
        </w:rPr>
        <w:t xml:space="preserve"> состанок на </w:t>
      </w:r>
      <w:r w:rsidR="00B770DD" w:rsidRPr="00B770DD">
        <w:rPr>
          <w:color w:val="000000" w:themeColor="text1"/>
        </w:rPr>
        <w:t>асоцијативните членки на Европската банкарска федерација</w:t>
      </w:r>
      <w:r w:rsidRPr="00C354E0">
        <w:rPr>
          <w:color w:val="000000" w:themeColor="text1"/>
        </w:rPr>
        <w:t xml:space="preserve"> </w:t>
      </w:r>
      <w:r w:rsidR="00EA33E1">
        <w:rPr>
          <w:color w:val="000000" w:themeColor="text1"/>
        </w:rPr>
        <w:t xml:space="preserve">што се одржа </w:t>
      </w:r>
      <w:r w:rsidRPr="00C354E0">
        <w:rPr>
          <w:color w:val="000000" w:themeColor="text1"/>
        </w:rPr>
        <w:t xml:space="preserve">во </w:t>
      </w:r>
      <w:r w:rsidR="00EA33E1">
        <w:rPr>
          <w:color w:val="000000" w:themeColor="text1"/>
        </w:rPr>
        <w:t>Белград, Србија</w:t>
      </w:r>
    </w:p>
    <w:p w14:paraId="0BC87B7E" w14:textId="77777777" w:rsidR="00BB32EF" w:rsidRPr="00C354E0" w:rsidRDefault="00BB32EF" w:rsidP="00987936">
      <w:pPr>
        <w:pStyle w:val="ListParagraph"/>
        <w:spacing w:after="0"/>
        <w:ind w:left="1800"/>
        <w:jc w:val="both"/>
        <w:outlineLvl w:val="0"/>
        <w:rPr>
          <w:b/>
          <w:bCs/>
          <w:color w:val="000000" w:themeColor="text1"/>
          <w:lang w:val="en-GB"/>
        </w:rPr>
      </w:pPr>
    </w:p>
    <w:p w14:paraId="7C434292" w14:textId="1A068896" w:rsidR="0044068F" w:rsidRDefault="00785F95">
      <w:pPr>
        <w:pStyle w:val="ListParagraph"/>
        <w:numPr>
          <w:ilvl w:val="0"/>
          <w:numId w:val="19"/>
        </w:numPr>
        <w:spacing w:after="0"/>
        <w:jc w:val="both"/>
        <w:rPr>
          <w:rFonts w:ascii="Calibri" w:eastAsia="Calibri" w:hAnsi="Calibri" w:cs="Times New Roman"/>
          <w:b/>
          <w:bCs/>
          <w:noProof/>
          <w:color w:val="000000" w:themeColor="text1"/>
        </w:rPr>
      </w:pPr>
      <w:r w:rsidRPr="00785F95">
        <w:rPr>
          <w:rFonts w:ascii="Calibri" w:eastAsia="Calibri" w:hAnsi="Calibri" w:cs="Times New Roman"/>
          <w:b/>
          <w:bCs/>
          <w:noProof/>
          <w:color w:val="000000" w:themeColor="text1"/>
        </w:rPr>
        <w:t>учество на состаноците на Работна група</w:t>
      </w:r>
      <w:r w:rsidR="005C32F1">
        <w:rPr>
          <w:rFonts w:ascii="Calibri" w:eastAsia="Calibri" w:hAnsi="Calibri" w:cs="Times New Roman"/>
          <w:b/>
          <w:bCs/>
          <w:noProof/>
          <w:color w:val="000000" w:themeColor="text1"/>
        </w:rPr>
        <w:t xml:space="preserve"> </w:t>
      </w:r>
      <w:r w:rsidRPr="00785F95">
        <w:rPr>
          <w:rFonts w:ascii="Calibri" w:eastAsia="Calibri" w:hAnsi="Calibri" w:cs="Times New Roman"/>
          <w:b/>
          <w:bCs/>
          <w:noProof/>
          <w:color w:val="000000" w:themeColor="text1"/>
        </w:rPr>
        <w:t>за фина</w:t>
      </w:r>
      <w:r w:rsidR="00367C16">
        <w:rPr>
          <w:rFonts w:ascii="Calibri" w:eastAsia="Calibri" w:hAnsi="Calibri" w:cs="Times New Roman"/>
          <w:b/>
          <w:bCs/>
          <w:noProof/>
          <w:color w:val="000000" w:themeColor="text1"/>
        </w:rPr>
        <w:t>н</w:t>
      </w:r>
      <w:r w:rsidRPr="00785F95">
        <w:rPr>
          <w:rFonts w:ascii="Calibri" w:eastAsia="Calibri" w:hAnsi="Calibri" w:cs="Times New Roman"/>
          <w:b/>
          <w:bCs/>
          <w:noProof/>
          <w:color w:val="000000" w:themeColor="text1"/>
        </w:rPr>
        <w:t>сиска едукација при Европската банкарска федерација</w:t>
      </w:r>
    </w:p>
    <w:p w14:paraId="104D970E" w14:textId="43704AB9" w:rsidR="0073460A" w:rsidRPr="00450D5D" w:rsidRDefault="002127EE">
      <w:pPr>
        <w:pStyle w:val="ListParagraph"/>
        <w:numPr>
          <w:ilvl w:val="1"/>
          <w:numId w:val="19"/>
        </w:numPr>
        <w:spacing w:after="0"/>
        <w:jc w:val="both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  <w:lang w:val="en-US"/>
        </w:rPr>
        <w:t>0</w:t>
      </w:r>
      <w:r w:rsidR="00AE13AC">
        <w:rPr>
          <w:rFonts w:ascii="Calibri" w:eastAsia="Calibri" w:hAnsi="Calibri" w:cs="Times New Roman"/>
          <w:noProof/>
          <w:color w:val="000000" w:themeColor="text1"/>
          <w:lang w:val="en-US"/>
        </w:rPr>
        <w:t xml:space="preserve">4.4.2023 </w:t>
      </w:r>
      <w:r w:rsidR="00AE13AC">
        <w:rPr>
          <w:rFonts w:ascii="Calibri" w:eastAsia="Calibri" w:hAnsi="Calibri" w:cs="Times New Roman"/>
          <w:noProof/>
          <w:color w:val="000000" w:themeColor="text1"/>
        </w:rPr>
        <w:t xml:space="preserve">и </w:t>
      </w:r>
      <w:r w:rsidR="00450D5D" w:rsidRPr="00450D5D">
        <w:rPr>
          <w:rFonts w:ascii="Calibri" w:eastAsia="Calibri" w:hAnsi="Calibri" w:cs="Times New Roman"/>
          <w:noProof/>
          <w:color w:val="000000" w:themeColor="text1"/>
          <w:lang w:val="en-US"/>
        </w:rPr>
        <w:t xml:space="preserve">13.10.2023 </w:t>
      </w:r>
      <w:r w:rsidR="00AE13AC">
        <w:rPr>
          <w:rFonts w:ascii="Calibri" w:eastAsia="Calibri" w:hAnsi="Calibri" w:cs="Times New Roman"/>
          <w:noProof/>
          <w:color w:val="000000" w:themeColor="text1"/>
        </w:rPr>
        <w:t>присуство на изршниот секретар како член на работната група</w:t>
      </w:r>
    </w:p>
    <w:p w14:paraId="18F500DE" w14:textId="77777777" w:rsidR="006444B5" w:rsidRDefault="006444B5" w:rsidP="00987936">
      <w:pPr>
        <w:pStyle w:val="ListParagraph"/>
        <w:spacing w:after="0"/>
        <w:jc w:val="both"/>
        <w:rPr>
          <w:rFonts w:ascii="Calibri" w:eastAsia="Calibri" w:hAnsi="Calibri" w:cs="Times New Roman"/>
          <w:b/>
          <w:bCs/>
          <w:noProof/>
          <w:color w:val="000000" w:themeColor="text1"/>
        </w:rPr>
      </w:pPr>
    </w:p>
    <w:p w14:paraId="1691EE3D" w14:textId="5C7B2B91" w:rsidR="00785F95" w:rsidRDefault="00785F95">
      <w:pPr>
        <w:pStyle w:val="ListParagraph"/>
        <w:numPr>
          <w:ilvl w:val="0"/>
          <w:numId w:val="19"/>
        </w:numPr>
        <w:spacing w:after="0"/>
        <w:jc w:val="both"/>
        <w:rPr>
          <w:rFonts w:ascii="Calibri" w:eastAsia="Calibri" w:hAnsi="Calibri" w:cs="Times New Roman"/>
          <w:b/>
          <w:bCs/>
          <w:noProof/>
          <w:color w:val="000000" w:themeColor="text1"/>
        </w:rPr>
      </w:pPr>
      <w:r w:rsidRPr="00785F95">
        <w:rPr>
          <w:rFonts w:ascii="Calibri" w:eastAsia="Calibri" w:hAnsi="Calibri" w:cs="Times New Roman"/>
          <w:b/>
          <w:bCs/>
          <w:noProof/>
          <w:color w:val="000000" w:themeColor="text1"/>
        </w:rPr>
        <w:t>учество на Европскиот квиз на пари</w:t>
      </w:r>
    </w:p>
    <w:p w14:paraId="1318C7E2" w14:textId="0C3433DF" w:rsidR="00B95047" w:rsidRPr="00AE4660" w:rsidRDefault="00B95047" w:rsidP="00987936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 w:rsidRPr="00AE4660">
        <w:rPr>
          <w:color w:val="000000" w:themeColor="text1"/>
        </w:rPr>
        <w:t>16.5.2023</w:t>
      </w:r>
      <w:r w:rsidR="00EE6ED0" w:rsidRPr="00AE4660">
        <w:rPr>
          <w:color w:val="000000" w:themeColor="text1"/>
        </w:rPr>
        <w:t xml:space="preserve"> година</w:t>
      </w:r>
      <w:r w:rsidRPr="00AE4660">
        <w:rPr>
          <w:color w:val="000000" w:themeColor="text1"/>
        </w:rPr>
        <w:t xml:space="preserve">, </w:t>
      </w:r>
      <w:r w:rsidR="00EE6ED0" w:rsidRPr="00AE4660">
        <w:rPr>
          <w:color w:val="000000" w:themeColor="text1"/>
        </w:rPr>
        <w:t>у</w:t>
      </w:r>
      <w:r w:rsidRPr="00AE4660">
        <w:rPr>
          <w:color w:val="000000" w:themeColor="text1"/>
        </w:rPr>
        <w:t>чество на</w:t>
      </w:r>
      <w:r w:rsidRPr="00AE4660">
        <w:rPr>
          <w:color w:val="000000" w:themeColor="text1"/>
          <w:lang w:val="en-US"/>
        </w:rPr>
        <w:t xml:space="preserve"> </w:t>
      </w:r>
      <w:r w:rsidRPr="00AE4660">
        <w:rPr>
          <w:color w:val="000000" w:themeColor="text1"/>
        </w:rPr>
        <w:t xml:space="preserve">националните победници, нивниот ментор и извршниот секретар на МБА на </w:t>
      </w:r>
      <w:r w:rsidRPr="00AE4660">
        <w:rPr>
          <w:rFonts w:cstheme="minorHAnsi"/>
          <w:color w:val="000000" w:themeColor="text1"/>
        </w:rPr>
        <w:t xml:space="preserve"> меѓународниот натпревар Европски квиз на пари 2023 во Брисел, Белгија</w:t>
      </w:r>
    </w:p>
    <w:p w14:paraId="735BA59D" w14:textId="76852B4C" w:rsidR="0091100A" w:rsidRPr="00785F95" w:rsidRDefault="00E93AAA" w:rsidP="00987936">
      <w:pPr>
        <w:spacing w:line="276" w:lineRule="auto"/>
        <w:ind w:left="720"/>
        <w:jc w:val="both"/>
        <w:rPr>
          <w:rStyle w:val="apple-style-span"/>
          <w:b/>
          <w:i/>
          <w:noProof/>
          <w:lang w:val="mk-MK"/>
        </w:rPr>
      </w:pPr>
      <w:bookmarkStart w:id="2" w:name="_Hlk90798357"/>
      <w:r w:rsidRPr="00785F95">
        <w:rPr>
          <w:rStyle w:val="apple-style-span"/>
          <w:b/>
          <w:i/>
          <w:noProof/>
          <w:lang w:val="mk-MK"/>
        </w:rPr>
        <w:t>Други активности</w:t>
      </w:r>
    </w:p>
    <w:bookmarkEnd w:id="2"/>
    <w:p w14:paraId="154AEEEC" w14:textId="16AFD8D5" w:rsidR="00B47D6D" w:rsidRPr="00B47D6D" w:rsidRDefault="00B47D6D">
      <w:pPr>
        <w:numPr>
          <w:ilvl w:val="0"/>
          <w:numId w:val="20"/>
        </w:numPr>
        <w:spacing w:line="276" w:lineRule="auto"/>
        <w:jc w:val="both"/>
        <w:rPr>
          <w:rStyle w:val="apple-style-span"/>
          <w:b/>
          <w:bCs/>
          <w:noProof/>
          <w:color w:val="000000" w:themeColor="text1"/>
          <w:lang w:val="mk-MK"/>
        </w:rPr>
      </w:pPr>
      <w:r w:rsidRPr="00DB09BD">
        <w:rPr>
          <w:rStyle w:val="apple-style-span"/>
          <w:b/>
          <w:bCs/>
          <w:noProof/>
          <w:color w:val="000000" w:themeColor="text1"/>
          <w:lang w:val="mk-MK"/>
        </w:rPr>
        <w:t>подготовка и аплицирање на Проекти за промовирање</w:t>
      </w:r>
      <w:r w:rsidRPr="00B47D6D">
        <w:rPr>
          <w:rStyle w:val="apple-style-span"/>
          <w:b/>
          <w:bCs/>
          <w:noProof/>
          <w:color w:val="000000" w:themeColor="text1"/>
          <w:lang w:val="mk-MK"/>
        </w:rPr>
        <w:t xml:space="preserve"> на цели и задачи на МБА,</w:t>
      </w:r>
      <w:r w:rsidRPr="00B47D6D">
        <w:rPr>
          <w:rStyle w:val="apple-style-span"/>
          <w:b/>
          <w:bCs/>
          <w:noProof/>
          <w:color w:val="000000" w:themeColor="text1"/>
        </w:rPr>
        <w:t xml:space="preserve"> </w:t>
      </w:r>
      <w:r w:rsidRPr="00B47D6D">
        <w:rPr>
          <w:rStyle w:val="apple-style-span"/>
          <w:b/>
          <w:bCs/>
          <w:noProof/>
          <w:color w:val="000000" w:themeColor="text1"/>
          <w:lang w:val="mk-MK"/>
        </w:rPr>
        <w:t>посебно за развој на свеста за професионални и етички прашања поврзани со банкарството и банкарскиот сектор, вклучувајќи и развој на финансиската и дигитална едукација</w:t>
      </w:r>
    </w:p>
    <w:p w14:paraId="62B1318C" w14:textId="43E5C7B6" w:rsidR="00B430F2" w:rsidRPr="00B430F2" w:rsidRDefault="00B430F2" w:rsidP="00987936">
      <w:pPr>
        <w:pStyle w:val="NoSpacing"/>
        <w:numPr>
          <w:ilvl w:val="1"/>
          <w:numId w:val="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hd w:val="clear" w:color="auto" w:fill="FDFDFD"/>
        </w:rPr>
        <w:lastRenderedPageBreak/>
        <w:t>Редовно проследување покани за едукативни настани до Комисијата за човечки ресурси и релевантните комисии</w:t>
      </w:r>
    </w:p>
    <w:p w14:paraId="664E0AFC" w14:textId="3800924B" w:rsidR="00B47D6D" w:rsidRPr="00B47D6D" w:rsidRDefault="00B47D6D" w:rsidP="00987936">
      <w:pPr>
        <w:pStyle w:val="NoSpacing"/>
        <w:numPr>
          <w:ilvl w:val="1"/>
          <w:numId w:val="2"/>
        </w:numPr>
        <w:spacing w:line="276" w:lineRule="auto"/>
        <w:jc w:val="both"/>
        <w:rPr>
          <w:color w:val="000000" w:themeColor="text1"/>
        </w:rPr>
      </w:pPr>
      <w:r w:rsidRPr="00B47D6D">
        <w:rPr>
          <w:color w:val="000000" w:themeColor="text1"/>
          <w:shd w:val="clear" w:color="auto" w:fill="FDFDFD"/>
          <w:lang w:val="en-US"/>
        </w:rPr>
        <w:t>12.01.2023</w:t>
      </w:r>
      <w:r w:rsidRPr="00B47D6D">
        <w:rPr>
          <w:color w:val="000000" w:themeColor="text1"/>
          <w:lang w:val="en-US"/>
        </w:rPr>
        <w:t xml:space="preserve"> </w:t>
      </w:r>
      <w:r w:rsidR="00B430F2">
        <w:rPr>
          <w:color w:val="000000" w:themeColor="text1"/>
        </w:rPr>
        <w:t xml:space="preserve">и </w:t>
      </w:r>
      <w:r w:rsidR="00B430F2" w:rsidRPr="00B47D6D">
        <w:rPr>
          <w:color w:val="000000" w:themeColor="text1"/>
          <w:shd w:val="clear" w:color="auto" w:fill="FDFDFD"/>
          <w:lang w:val="en-US"/>
        </w:rPr>
        <w:t xml:space="preserve">19.01.2023 </w:t>
      </w:r>
      <w:r w:rsidR="00134DB6">
        <w:rPr>
          <w:color w:val="000000" w:themeColor="text1"/>
        </w:rPr>
        <w:t>година, о</w:t>
      </w:r>
      <w:r w:rsidRPr="00B47D6D">
        <w:rPr>
          <w:color w:val="000000" w:themeColor="text1"/>
          <w:shd w:val="clear" w:color="auto" w:fill="FDFDFD"/>
        </w:rPr>
        <w:t>држан</w:t>
      </w:r>
      <w:r w:rsidR="00B430F2">
        <w:rPr>
          <w:color w:val="000000" w:themeColor="text1"/>
          <w:shd w:val="clear" w:color="auto" w:fill="FDFDFD"/>
        </w:rPr>
        <w:t>и</w:t>
      </w:r>
      <w:r w:rsidRPr="00B47D6D">
        <w:rPr>
          <w:color w:val="000000" w:themeColor="text1"/>
          <w:shd w:val="clear" w:color="auto" w:fill="FDFDFD"/>
        </w:rPr>
        <w:t xml:space="preserve"> состано</w:t>
      </w:r>
      <w:r w:rsidR="00B430F2">
        <w:rPr>
          <w:color w:val="000000" w:themeColor="text1"/>
          <w:shd w:val="clear" w:color="auto" w:fill="FDFDFD"/>
        </w:rPr>
        <w:t>ци</w:t>
      </w:r>
      <w:r w:rsidRPr="00B47D6D">
        <w:rPr>
          <w:color w:val="000000" w:themeColor="text1"/>
          <w:shd w:val="clear" w:color="auto" w:fill="FDFDFD"/>
        </w:rPr>
        <w:t xml:space="preserve"> со претставници од </w:t>
      </w:r>
      <w:r w:rsidRPr="00B47D6D">
        <w:rPr>
          <w:color w:val="000000" w:themeColor="text1"/>
          <w:shd w:val="clear" w:color="auto" w:fill="FDFDFD"/>
          <w:lang w:val="en-US"/>
        </w:rPr>
        <w:t xml:space="preserve">EBTN </w:t>
      </w:r>
    </w:p>
    <w:p w14:paraId="619A8DD7" w14:textId="2DEA0EBB" w:rsidR="009140AE" w:rsidRPr="004767F4" w:rsidRDefault="007E53F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134DB6">
        <w:rPr>
          <w:rFonts w:cstheme="minorHAnsi"/>
          <w:color w:val="000000" w:themeColor="text1"/>
          <w:lang w:val="en-US"/>
        </w:rPr>
        <w:t>15.02.</w:t>
      </w:r>
      <w:r w:rsidRPr="00D17C4F">
        <w:rPr>
          <w:rFonts w:cstheme="minorHAnsi"/>
          <w:color w:val="000000" w:themeColor="text1"/>
          <w:lang w:val="en-US"/>
        </w:rPr>
        <w:t>2023</w:t>
      </w:r>
      <w:r w:rsidR="00134DB6" w:rsidRPr="00D17C4F">
        <w:rPr>
          <w:rFonts w:cstheme="minorHAnsi"/>
          <w:color w:val="000000" w:themeColor="text1"/>
        </w:rPr>
        <w:t xml:space="preserve"> година, д</w:t>
      </w:r>
      <w:r w:rsidR="009140AE" w:rsidRPr="00D17C4F">
        <w:rPr>
          <w:rFonts w:cstheme="minorHAnsi"/>
          <w:color w:val="000000" w:themeColor="text1"/>
        </w:rPr>
        <w:t>оставена апликација за членство во ЕБТН</w:t>
      </w:r>
      <w:r w:rsidR="009140AE" w:rsidRPr="00D17C4F">
        <w:rPr>
          <w:rFonts w:cstheme="minorHAnsi"/>
          <w:color w:val="000000" w:themeColor="text1"/>
          <w:lang w:val="en-GB"/>
        </w:rPr>
        <w:t xml:space="preserve">, </w:t>
      </w:r>
      <w:r w:rsidR="009140AE" w:rsidRPr="00D17C4F">
        <w:rPr>
          <w:rFonts w:cstheme="minorHAnsi"/>
          <w:color w:val="000000" w:themeColor="text1"/>
          <w:shd w:val="clear" w:color="auto" w:fill="FFFFFF"/>
        </w:rPr>
        <w:t xml:space="preserve">European Banking &amp; Financial Services Training Association, </w:t>
      </w:r>
      <w:r w:rsidR="009140AE" w:rsidRPr="00D17C4F">
        <w:rPr>
          <w:rStyle w:val="Emphasis"/>
          <w:rFonts w:cstheme="minorHAnsi"/>
          <w:color w:val="000000" w:themeColor="text1"/>
          <w:shd w:val="clear" w:color="auto" w:fill="FFFFFF"/>
        </w:rPr>
        <w:t>EBTN</w:t>
      </w:r>
      <w:r w:rsidR="009140AE" w:rsidRPr="00D17C4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140AE" w:rsidRPr="00D17C4F">
        <w:rPr>
          <w:rFonts w:cstheme="minorHAnsi"/>
          <w:color w:val="000000" w:themeColor="text1"/>
          <w:shd w:val="clear" w:color="auto" w:fill="FFFFFF"/>
          <w:lang w:val="en-GB"/>
        </w:rPr>
        <w:t>Brussels</w:t>
      </w:r>
    </w:p>
    <w:p w14:paraId="4F69C65E" w14:textId="77777777" w:rsidR="004767F4" w:rsidRPr="002B6720" w:rsidRDefault="004767F4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color w:val="000000" w:themeColor="text1"/>
        </w:rPr>
      </w:pPr>
      <w:r w:rsidRPr="002B6720">
        <w:rPr>
          <w:color w:val="000000" w:themeColor="text1"/>
        </w:rPr>
        <w:t>25.5.2023</w:t>
      </w:r>
      <w:r w:rsidRPr="002B6720">
        <w:rPr>
          <w:b/>
          <w:bCs/>
          <w:color w:val="000000" w:themeColor="text1"/>
        </w:rPr>
        <w:t xml:space="preserve"> </w:t>
      </w:r>
      <w:r w:rsidRPr="002B6720">
        <w:rPr>
          <w:color w:val="000000" w:themeColor="text1"/>
        </w:rPr>
        <w:t xml:space="preserve">година, потпишан договор со АЦИ Париз, </w:t>
      </w:r>
      <w:r w:rsidRPr="002B6720">
        <w:rPr>
          <w:color w:val="000000" w:themeColor="text1"/>
          <w:lang w:val="sl-SI"/>
        </w:rPr>
        <w:t xml:space="preserve">ACI-FMA </w:t>
      </w:r>
      <w:r w:rsidRPr="002B6720">
        <w:rPr>
          <w:color w:val="000000" w:themeColor="text1"/>
        </w:rPr>
        <w:t xml:space="preserve">и МБА за полагање на </w:t>
      </w:r>
      <w:r w:rsidRPr="002B6720">
        <w:rPr>
          <w:color w:val="000000" w:themeColor="text1"/>
          <w:lang w:val="sl-SI"/>
        </w:rPr>
        <w:t xml:space="preserve">ACI </w:t>
      </w:r>
      <w:r w:rsidRPr="002B6720">
        <w:rPr>
          <w:color w:val="000000" w:themeColor="text1"/>
        </w:rPr>
        <w:t xml:space="preserve">испитите во просториите на МБА </w:t>
      </w:r>
    </w:p>
    <w:p w14:paraId="3A5F56C5" w14:textId="6C53C83E" w:rsidR="00781DD8" w:rsidRPr="0001770A" w:rsidRDefault="00781DD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  <w:bCs/>
          <w:color w:val="000000" w:themeColor="text1"/>
        </w:rPr>
      </w:pPr>
      <w:r w:rsidRPr="0001770A">
        <w:rPr>
          <w:color w:val="000000" w:themeColor="text1"/>
          <w:lang w:val="en-GB"/>
        </w:rPr>
        <w:t>28.9.2023</w:t>
      </w:r>
      <w:r w:rsidR="00C73BC9" w:rsidRPr="0001770A">
        <w:rPr>
          <w:color w:val="000000" w:themeColor="text1"/>
        </w:rPr>
        <w:t xml:space="preserve"> година, </w:t>
      </w:r>
      <w:r w:rsidRPr="0001770A">
        <w:rPr>
          <w:color w:val="000000" w:themeColor="text1"/>
        </w:rPr>
        <w:t>до ЕБТН</w:t>
      </w:r>
      <w:r w:rsidR="00987936">
        <w:rPr>
          <w:color w:val="000000" w:themeColor="text1"/>
        </w:rPr>
        <w:t xml:space="preserve"> </w:t>
      </w:r>
      <w:r w:rsidR="00BA66BD" w:rsidRPr="0001770A">
        <w:rPr>
          <w:color w:val="000000" w:themeColor="text1"/>
        </w:rPr>
        <w:t>достав</w:t>
      </w:r>
      <w:r w:rsidR="00BA66BD">
        <w:rPr>
          <w:color w:val="000000" w:themeColor="text1"/>
        </w:rPr>
        <w:t xml:space="preserve">ена </w:t>
      </w:r>
      <w:r w:rsidRPr="0001770A">
        <w:rPr>
          <w:color w:val="000000" w:themeColor="text1"/>
        </w:rPr>
        <w:t>Декларација за членство (EBTN Declaration of Membership</w:t>
      </w:r>
    </w:p>
    <w:p w14:paraId="0B29BD9E" w14:textId="727AAAC2" w:rsidR="00AA41F1" w:rsidRPr="00A23998" w:rsidRDefault="00AA41F1">
      <w:pPr>
        <w:pStyle w:val="ListParagraph"/>
        <w:numPr>
          <w:ilvl w:val="0"/>
          <w:numId w:val="6"/>
        </w:numPr>
        <w:jc w:val="both"/>
        <w:rPr>
          <w:b/>
          <w:bCs/>
          <w:color w:val="000000" w:themeColor="text1"/>
        </w:rPr>
      </w:pPr>
      <w:r w:rsidRPr="00801F37">
        <w:rPr>
          <w:color w:val="000000" w:themeColor="text1"/>
        </w:rPr>
        <w:t>29</w:t>
      </w:r>
      <w:r w:rsidRPr="00801F37">
        <w:rPr>
          <w:color w:val="000000" w:themeColor="text1"/>
          <w:lang w:val="en-GB"/>
        </w:rPr>
        <w:t>.9.2023</w:t>
      </w:r>
      <w:r w:rsidR="00030027">
        <w:rPr>
          <w:color w:val="000000" w:themeColor="text1"/>
        </w:rPr>
        <w:t xml:space="preserve"> и </w:t>
      </w:r>
      <w:r w:rsidR="00801F37" w:rsidRPr="00A23998">
        <w:rPr>
          <w:color w:val="000000" w:themeColor="text1"/>
        </w:rPr>
        <w:t>24.11.2023</w:t>
      </w:r>
      <w:r w:rsidR="00801F37" w:rsidRPr="00A23998">
        <w:rPr>
          <w:b/>
          <w:bCs/>
          <w:color w:val="000000" w:themeColor="text1"/>
        </w:rPr>
        <w:t xml:space="preserve"> </w:t>
      </w:r>
      <w:r w:rsidR="00550683" w:rsidRPr="00A23998">
        <w:rPr>
          <w:color w:val="000000" w:themeColor="text1"/>
        </w:rPr>
        <w:t>р</w:t>
      </w:r>
      <w:r w:rsidRPr="00A23998">
        <w:rPr>
          <w:color w:val="000000" w:themeColor="text1"/>
        </w:rPr>
        <w:t>еализирано</w:t>
      </w:r>
      <w:r w:rsidRPr="00A23998">
        <w:rPr>
          <w:b/>
          <w:bCs/>
          <w:color w:val="000000" w:themeColor="text1"/>
        </w:rPr>
        <w:t xml:space="preserve"> </w:t>
      </w:r>
      <w:r w:rsidRPr="00A23998">
        <w:rPr>
          <w:color w:val="000000" w:themeColor="text1"/>
          <w:shd w:val="clear" w:color="auto" w:fill="FFFFFF"/>
        </w:rPr>
        <w:t>онлајн полагање на ACI испит, дел од едукативната програма на ACI Financial Market Association </w:t>
      </w:r>
    </w:p>
    <w:p w14:paraId="76BC94D8" w14:textId="3C4FC234" w:rsidR="00B47D6D" w:rsidRDefault="00B47D6D">
      <w:pPr>
        <w:numPr>
          <w:ilvl w:val="0"/>
          <w:numId w:val="21"/>
        </w:numPr>
        <w:spacing w:line="276" w:lineRule="auto"/>
        <w:jc w:val="both"/>
        <w:rPr>
          <w:rStyle w:val="apple-style-span"/>
          <w:b/>
          <w:bCs/>
          <w:noProof/>
          <w:color w:val="000000" w:themeColor="text1"/>
          <w:lang w:val="mk-MK"/>
        </w:rPr>
      </w:pPr>
      <w:r w:rsidRPr="00B47D6D">
        <w:rPr>
          <w:rStyle w:val="apple-style-span"/>
          <w:b/>
          <w:bCs/>
          <w:noProof/>
          <w:color w:val="000000" w:themeColor="text1"/>
          <w:lang w:val="mk-MK"/>
        </w:rPr>
        <w:t xml:space="preserve">присуство на МБА на социјалниот медиум </w:t>
      </w:r>
      <w:r w:rsidRPr="00B47D6D">
        <w:rPr>
          <w:rStyle w:val="apple-style-span"/>
          <w:b/>
          <w:bCs/>
          <w:noProof/>
          <w:color w:val="000000" w:themeColor="text1"/>
        </w:rPr>
        <w:t>Linkedin</w:t>
      </w:r>
      <w:r w:rsidRPr="00B47D6D">
        <w:rPr>
          <w:rStyle w:val="apple-style-span"/>
          <w:b/>
          <w:bCs/>
          <w:noProof/>
          <w:color w:val="000000" w:themeColor="text1"/>
          <w:lang w:val="mk-MK"/>
        </w:rPr>
        <w:t xml:space="preserve"> </w:t>
      </w:r>
    </w:p>
    <w:p w14:paraId="79CBE0C7" w14:textId="16105113" w:rsidR="009F1AE4" w:rsidRDefault="00E01EF3" w:rsidP="00987936">
      <w:pPr>
        <w:pStyle w:val="ListParagraph"/>
        <w:numPr>
          <w:ilvl w:val="1"/>
          <w:numId w:val="2"/>
        </w:numPr>
        <w:spacing w:after="0"/>
        <w:jc w:val="both"/>
        <w:rPr>
          <w:rStyle w:val="apple-style-span"/>
          <w:rFonts w:cstheme="minorHAnsi"/>
          <w:noProof/>
          <w:color w:val="000000" w:themeColor="text1"/>
        </w:rPr>
      </w:pPr>
      <w:r>
        <w:rPr>
          <w:rStyle w:val="apple-style-span"/>
          <w:rFonts w:cstheme="minorHAnsi"/>
          <w:noProof/>
          <w:color w:val="000000" w:themeColor="text1"/>
        </w:rPr>
        <w:t>од</w:t>
      </w:r>
      <w:r w:rsidR="00D46DE4">
        <w:rPr>
          <w:rStyle w:val="apple-style-span"/>
          <w:rFonts w:cstheme="minorHAnsi"/>
          <w:noProof/>
          <w:color w:val="000000" w:themeColor="text1"/>
        </w:rPr>
        <w:t xml:space="preserve"> </w:t>
      </w:r>
      <w:r w:rsidR="009F1AE4" w:rsidRPr="00134DB6">
        <w:rPr>
          <w:rStyle w:val="apple-style-span"/>
          <w:rFonts w:cstheme="minorHAnsi"/>
          <w:noProof/>
          <w:color w:val="000000" w:themeColor="text1"/>
        </w:rPr>
        <w:t xml:space="preserve">28.02.2023 година, </w:t>
      </w:r>
      <w:r w:rsidR="00D46DE4">
        <w:rPr>
          <w:rStyle w:val="apple-style-span"/>
          <w:rFonts w:cstheme="minorHAnsi"/>
          <w:noProof/>
          <w:color w:val="000000" w:themeColor="text1"/>
        </w:rPr>
        <w:t xml:space="preserve">МБА </w:t>
      </w:r>
      <w:r>
        <w:rPr>
          <w:rStyle w:val="apple-style-span"/>
          <w:rFonts w:cstheme="minorHAnsi"/>
          <w:noProof/>
          <w:color w:val="000000" w:themeColor="text1"/>
        </w:rPr>
        <w:t>редовно</w:t>
      </w:r>
      <w:r w:rsidR="00D46DE4">
        <w:rPr>
          <w:rStyle w:val="apple-style-span"/>
          <w:rFonts w:cstheme="minorHAnsi"/>
          <w:noProof/>
          <w:color w:val="000000" w:themeColor="text1"/>
        </w:rPr>
        <w:t xml:space="preserve"> објав</w:t>
      </w:r>
      <w:r>
        <w:rPr>
          <w:rStyle w:val="apple-style-span"/>
          <w:rFonts w:cstheme="minorHAnsi"/>
          <w:noProof/>
          <w:color w:val="000000" w:themeColor="text1"/>
        </w:rPr>
        <w:t>ува</w:t>
      </w:r>
      <w:r w:rsidR="009F1AE4" w:rsidRPr="00134DB6">
        <w:rPr>
          <w:rStyle w:val="apple-style-span"/>
          <w:rFonts w:cstheme="minorHAnsi"/>
          <w:noProof/>
          <w:color w:val="000000" w:themeColor="text1"/>
        </w:rPr>
        <w:t xml:space="preserve"> на социјалниот медиум Linkedin</w:t>
      </w:r>
      <w:r w:rsidR="00D46DE4">
        <w:rPr>
          <w:rStyle w:val="apple-style-span"/>
          <w:rFonts w:cstheme="minorHAnsi"/>
          <w:noProof/>
          <w:color w:val="000000" w:themeColor="text1"/>
        </w:rPr>
        <w:t xml:space="preserve"> </w:t>
      </w:r>
    </w:p>
    <w:p w14:paraId="3120F7AD" w14:textId="77777777" w:rsidR="00BB32EF" w:rsidRDefault="00BB32EF" w:rsidP="00987936">
      <w:pPr>
        <w:pStyle w:val="ListParagraph"/>
        <w:spacing w:after="0"/>
        <w:ind w:left="1800"/>
        <w:jc w:val="both"/>
        <w:rPr>
          <w:rStyle w:val="apple-style-span"/>
          <w:rFonts w:cstheme="minorHAnsi"/>
          <w:noProof/>
          <w:color w:val="000000" w:themeColor="text1"/>
        </w:rPr>
      </w:pPr>
    </w:p>
    <w:p w14:paraId="3BA71CC1" w14:textId="21743AE9" w:rsidR="00B47D6D" w:rsidRDefault="00B47D6D">
      <w:pPr>
        <w:numPr>
          <w:ilvl w:val="0"/>
          <w:numId w:val="22"/>
        </w:numPr>
        <w:spacing w:line="276" w:lineRule="auto"/>
        <w:jc w:val="both"/>
        <w:rPr>
          <w:b/>
          <w:bCs/>
          <w:noProof/>
          <w:color w:val="000000" w:themeColor="text1"/>
          <w:lang w:val="mk-MK"/>
        </w:rPr>
      </w:pPr>
      <w:r w:rsidRPr="00B47D6D">
        <w:rPr>
          <w:b/>
          <w:bCs/>
          <w:noProof/>
          <w:color w:val="000000" w:themeColor="text1"/>
          <w:lang w:val="mk-MK"/>
        </w:rPr>
        <w:t xml:space="preserve">одржување состаноци на жените - членови на УО на банките и штедилниците </w:t>
      </w:r>
    </w:p>
    <w:p w14:paraId="0304CEFF" w14:textId="28E02743" w:rsidR="00C821C2" w:rsidRPr="007B420D" w:rsidRDefault="0091100A" w:rsidP="007D5304">
      <w:pPr>
        <w:pStyle w:val="ListParagraph"/>
        <w:numPr>
          <w:ilvl w:val="1"/>
          <w:numId w:val="2"/>
        </w:numPr>
        <w:spacing w:after="0"/>
        <w:jc w:val="both"/>
        <w:rPr>
          <w:b/>
          <w:bCs/>
          <w:noProof/>
          <w:color w:val="000000" w:themeColor="text1"/>
        </w:rPr>
      </w:pPr>
      <w:r>
        <w:rPr>
          <w:color w:val="000000" w:themeColor="text1"/>
        </w:rPr>
        <w:t xml:space="preserve">на </w:t>
      </w:r>
      <w:r w:rsidR="00C821C2" w:rsidRPr="00D46DE4">
        <w:rPr>
          <w:color w:val="000000" w:themeColor="text1"/>
        </w:rPr>
        <w:t>22.3.2023</w:t>
      </w:r>
      <w:r w:rsidR="004A1CF3" w:rsidRPr="00D46DE4">
        <w:rPr>
          <w:color w:val="000000" w:themeColor="text1"/>
        </w:rPr>
        <w:t xml:space="preserve"> година,</w:t>
      </w:r>
      <w:r w:rsidR="004A1CF3" w:rsidRPr="00D46DE4">
        <w:rPr>
          <w:b/>
          <w:bCs/>
          <w:color w:val="000000" w:themeColor="text1"/>
        </w:rPr>
        <w:t xml:space="preserve"> </w:t>
      </w:r>
      <w:r w:rsidR="006E1122" w:rsidRPr="006E1122">
        <w:rPr>
          <w:color w:val="000000" w:themeColor="text1"/>
        </w:rPr>
        <w:t>се</w:t>
      </w:r>
      <w:r w:rsidR="006E1122">
        <w:rPr>
          <w:b/>
          <w:bCs/>
          <w:color w:val="000000" w:themeColor="text1"/>
        </w:rPr>
        <w:t xml:space="preserve"> </w:t>
      </w:r>
      <w:r w:rsidR="004A1CF3" w:rsidRPr="00D46DE4">
        <w:rPr>
          <w:color w:val="000000" w:themeColor="text1"/>
        </w:rPr>
        <w:t>о</w:t>
      </w:r>
      <w:r w:rsidR="00C821C2" w:rsidRPr="00D46DE4">
        <w:rPr>
          <w:color w:val="000000" w:themeColor="text1"/>
        </w:rPr>
        <w:t xml:space="preserve">држа настан за жени </w:t>
      </w:r>
      <w:r w:rsidR="0032080F">
        <w:rPr>
          <w:color w:val="000000" w:themeColor="text1"/>
        </w:rPr>
        <w:t>на раководни фунции</w:t>
      </w:r>
      <w:r w:rsidR="00C821C2" w:rsidRPr="00D46DE4">
        <w:rPr>
          <w:color w:val="000000" w:themeColor="text1"/>
        </w:rPr>
        <w:t xml:space="preserve"> од банкарскиот сектор </w:t>
      </w:r>
      <w:r w:rsidR="00C821C2" w:rsidRPr="00D46DE4">
        <w:rPr>
          <w:color w:val="000000" w:themeColor="text1"/>
          <w:lang w:val="en-US"/>
        </w:rPr>
        <w:t>“Woman executive green talks”</w:t>
      </w:r>
    </w:p>
    <w:p w14:paraId="3246E5B2" w14:textId="0DD5DFDD" w:rsidR="007B420D" w:rsidRPr="0082382A" w:rsidRDefault="007B420D" w:rsidP="007D5304">
      <w:pPr>
        <w:pStyle w:val="ListParagraph"/>
        <w:numPr>
          <w:ilvl w:val="1"/>
          <w:numId w:val="2"/>
        </w:numPr>
        <w:spacing w:after="0"/>
        <w:jc w:val="both"/>
        <w:rPr>
          <w:b/>
          <w:bCs/>
          <w:noProof/>
          <w:color w:val="000000" w:themeColor="text1"/>
        </w:rPr>
      </w:pPr>
      <w:r w:rsidRPr="00D53B4F">
        <w:rPr>
          <w:color w:val="000000" w:themeColor="text1"/>
        </w:rPr>
        <w:t>23.11.2023 година, присуство на претседателката на  Трет годишен самит на националната платформа за женско претприемништво на тема жени во претпримништвото, клуч за зајакнување на економијата</w:t>
      </w:r>
      <w:r w:rsidRPr="00D53B4F">
        <w:rPr>
          <w:rFonts w:cstheme="minorHAnsi"/>
          <w:color w:val="000000"/>
          <w:shd w:val="clear" w:color="auto" w:fill="FFFFFF"/>
        </w:rPr>
        <w:t>)</w:t>
      </w:r>
    </w:p>
    <w:p w14:paraId="23F047E9" w14:textId="43FC8B33" w:rsidR="00785F95" w:rsidRPr="00030027" w:rsidRDefault="00785F95">
      <w:pPr>
        <w:numPr>
          <w:ilvl w:val="0"/>
          <w:numId w:val="23"/>
        </w:numPr>
        <w:spacing w:line="276" w:lineRule="auto"/>
        <w:jc w:val="both"/>
        <w:rPr>
          <w:rStyle w:val="apple-style-span"/>
          <w:b/>
          <w:bCs/>
          <w:noProof/>
          <w:color w:val="000000" w:themeColor="text1"/>
        </w:rPr>
      </w:pPr>
      <w:r w:rsidRPr="00030027">
        <w:rPr>
          <w:rStyle w:val="apple-style-span"/>
          <w:b/>
          <w:bCs/>
          <w:noProof/>
          <w:color w:val="000000" w:themeColor="text1"/>
        </w:rPr>
        <w:t>учество на претставници на МБА (претседателство, вработени и претставници на комисиите) на настани организирани од други банкарски здруженија, семинари, работилници и други настани</w:t>
      </w:r>
    </w:p>
    <w:p w14:paraId="685469D0" w14:textId="2D97F896" w:rsidR="005C32F1" w:rsidRPr="000C2D6E" w:rsidRDefault="005C32F1" w:rsidP="00987936">
      <w:pPr>
        <w:pStyle w:val="NoSpacing"/>
        <w:numPr>
          <w:ilvl w:val="1"/>
          <w:numId w:val="2"/>
        </w:numPr>
        <w:spacing w:line="276" w:lineRule="auto"/>
        <w:jc w:val="both"/>
        <w:rPr>
          <w:color w:val="auto"/>
          <w:lang w:val="en-US"/>
        </w:rPr>
      </w:pPr>
      <w:r w:rsidRPr="005C32F1">
        <w:rPr>
          <w:color w:val="auto"/>
          <w:lang w:val="en-US"/>
        </w:rPr>
        <w:t>27.</w:t>
      </w:r>
      <w:r w:rsidRPr="005C32F1">
        <w:rPr>
          <w:color w:val="auto"/>
        </w:rPr>
        <w:t>0</w:t>
      </w:r>
      <w:r w:rsidRPr="005C32F1">
        <w:rPr>
          <w:color w:val="auto"/>
          <w:lang w:val="en-US"/>
        </w:rPr>
        <w:t>1.2023</w:t>
      </w:r>
      <w:r w:rsidRPr="005C32F1">
        <w:rPr>
          <w:color w:val="auto"/>
        </w:rPr>
        <w:t xml:space="preserve"> година, претседавачот на Комисијата за лични податоци присуствуваше на јавен настан “Заедно за заштита на личните податоци</w:t>
      </w:r>
      <w:r w:rsidRPr="00E2635C">
        <w:rPr>
          <w:b/>
          <w:bCs/>
          <w:color w:val="auto"/>
        </w:rPr>
        <w:t>”</w:t>
      </w:r>
      <w:r w:rsidRPr="001D237B">
        <w:rPr>
          <w:color w:val="auto"/>
        </w:rPr>
        <w:t xml:space="preserve"> во организација на Центарот за правни истражувања и анализи, Делегацијата на Европската Унија, Фондацијата за Интернет и општество Метаморфозис и Aгенцијата за заштита на личните податоци</w:t>
      </w:r>
    </w:p>
    <w:p w14:paraId="499DB5D3" w14:textId="34042D1D" w:rsidR="008C062D" w:rsidRPr="00134DB6" w:rsidRDefault="000C2D6E" w:rsidP="00987936">
      <w:pPr>
        <w:pStyle w:val="NoSpacing"/>
        <w:numPr>
          <w:ilvl w:val="1"/>
          <w:numId w:val="2"/>
        </w:numPr>
        <w:shd w:val="clear" w:color="auto" w:fill="FDFDFD"/>
        <w:spacing w:line="276" w:lineRule="auto"/>
        <w:jc w:val="both"/>
        <w:rPr>
          <w:color w:val="000000" w:themeColor="text1"/>
          <w:lang w:val="en-GB"/>
        </w:rPr>
      </w:pPr>
      <w:r w:rsidRPr="00134DB6">
        <w:rPr>
          <w:rFonts w:asciiTheme="minorHAnsi" w:hAnsiTheme="minorHAnsi" w:cstheme="minorHAnsi"/>
          <w:color w:val="000000" w:themeColor="text1"/>
        </w:rPr>
        <w:t>0</w:t>
      </w:r>
      <w:r w:rsidR="00C00E91" w:rsidRPr="00134DB6">
        <w:rPr>
          <w:rFonts w:asciiTheme="minorHAnsi" w:hAnsiTheme="minorHAnsi" w:cstheme="minorHAnsi"/>
          <w:color w:val="000000" w:themeColor="text1"/>
        </w:rPr>
        <w:t>3</w:t>
      </w:r>
      <w:r w:rsidRPr="00134DB6">
        <w:rPr>
          <w:rFonts w:asciiTheme="minorHAnsi" w:hAnsiTheme="minorHAnsi" w:cstheme="minorHAnsi"/>
          <w:color w:val="000000" w:themeColor="text1"/>
        </w:rPr>
        <w:t xml:space="preserve">.02.2023 година, </w:t>
      </w:r>
      <w:r w:rsidR="00134DB6" w:rsidRPr="00134DB6">
        <w:rPr>
          <w:rFonts w:asciiTheme="minorHAnsi" w:hAnsiTheme="minorHAnsi" w:cstheme="minorHAnsi"/>
          <w:color w:val="000000" w:themeColor="text1"/>
        </w:rPr>
        <w:t>о</w:t>
      </w:r>
      <w:r w:rsidRPr="00134DB6">
        <w:rPr>
          <w:rFonts w:asciiTheme="minorHAnsi" w:hAnsiTheme="minorHAnsi" w:cstheme="minorHAnsi"/>
          <w:color w:val="000000" w:themeColor="text1"/>
        </w:rPr>
        <w:t>држан состанок на АЦИ Македонија-ЗФП</w:t>
      </w:r>
    </w:p>
    <w:p w14:paraId="68659C63" w14:textId="7BF9428C" w:rsidR="007E53F9" w:rsidRPr="00EB23EA" w:rsidRDefault="007E53F9" w:rsidP="00987936">
      <w:pPr>
        <w:pStyle w:val="NoSpacing"/>
        <w:numPr>
          <w:ilvl w:val="1"/>
          <w:numId w:val="2"/>
        </w:numPr>
        <w:shd w:val="clear" w:color="auto" w:fill="FDFDFD"/>
        <w:spacing w:line="276" w:lineRule="auto"/>
        <w:jc w:val="both"/>
        <w:rPr>
          <w:color w:val="000000" w:themeColor="text1"/>
          <w:lang w:val="en-GB"/>
        </w:rPr>
      </w:pPr>
      <w:r w:rsidRPr="00134DB6">
        <w:rPr>
          <w:color w:val="000000" w:themeColor="text1"/>
        </w:rPr>
        <w:t xml:space="preserve">09.02.2023 </w:t>
      </w:r>
      <w:r w:rsidR="002B64E3" w:rsidRPr="00134DB6">
        <w:rPr>
          <w:color w:val="000000" w:themeColor="text1"/>
        </w:rPr>
        <w:t>година,</w:t>
      </w:r>
      <w:r w:rsidR="008C062D" w:rsidRPr="00134DB6">
        <w:rPr>
          <w:b/>
          <w:bCs/>
          <w:color w:val="000000" w:themeColor="text1"/>
        </w:rPr>
        <w:t xml:space="preserve"> </w:t>
      </w:r>
      <w:r w:rsidR="00134DB6" w:rsidRPr="00134DB6">
        <w:rPr>
          <w:color w:val="000000" w:themeColor="text1"/>
        </w:rPr>
        <w:t>о</w:t>
      </w:r>
      <w:r w:rsidRPr="00134DB6">
        <w:rPr>
          <w:color w:val="000000" w:themeColor="text1"/>
        </w:rPr>
        <w:t xml:space="preserve">држан настан </w:t>
      </w:r>
      <w:r w:rsidRPr="00EB23EA">
        <w:rPr>
          <w:color w:val="000000" w:themeColor="text1"/>
        </w:rPr>
        <w:t>на тема Maximizing Sustainable Finance Opportunities во организација на International Finance Corporation (World Bank Group) во соработка со МБА</w:t>
      </w:r>
    </w:p>
    <w:p w14:paraId="5D2E9E1A" w14:textId="1341DFA3" w:rsidR="002E2A61" w:rsidRDefault="002E2A61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134DB6">
        <w:rPr>
          <w:rFonts w:cstheme="minorHAnsi"/>
          <w:color w:val="000000" w:themeColor="text1"/>
        </w:rPr>
        <w:t>21.02.2023</w:t>
      </w:r>
      <w:r w:rsidR="00134DB6" w:rsidRPr="00134DB6">
        <w:rPr>
          <w:rFonts w:cstheme="minorHAnsi"/>
          <w:color w:val="000000" w:themeColor="text1"/>
        </w:rPr>
        <w:t xml:space="preserve"> година, о</w:t>
      </w:r>
      <w:r w:rsidRPr="00134DB6">
        <w:rPr>
          <w:rFonts w:cstheme="minorHAnsi"/>
          <w:color w:val="000000" w:themeColor="text1"/>
        </w:rPr>
        <w:t>држан состанок на Комисијата за информативна сигурност - Brainstorming meeting with MBA and CIDR Program regarding Fin CIRT (USAID Critical Infrastructure Digitization and Resilience Program)</w:t>
      </w:r>
    </w:p>
    <w:p w14:paraId="0CE98630" w14:textId="77777777" w:rsidR="003045D1" w:rsidRPr="003045D1" w:rsidRDefault="00D176F5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D46DE4">
        <w:rPr>
          <w:rFonts w:cstheme="minorHAnsi"/>
          <w:color w:val="000000" w:themeColor="text1"/>
        </w:rPr>
        <w:t>06.4.2023 година</w:t>
      </w:r>
      <w:r w:rsidR="004A1CF3" w:rsidRPr="00D46DE4">
        <w:rPr>
          <w:rFonts w:cstheme="minorHAnsi"/>
          <w:color w:val="000000" w:themeColor="text1"/>
        </w:rPr>
        <w:t>,</w:t>
      </w:r>
      <w:r w:rsidRPr="00D46DE4">
        <w:rPr>
          <w:rFonts w:cstheme="minorHAnsi"/>
          <w:color w:val="000000" w:themeColor="text1"/>
        </w:rPr>
        <w:t xml:space="preserve"> одржана работна средба со и</w:t>
      </w:r>
      <w:r w:rsidRPr="00D46DE4">
        <w:rPr>
          <w:rFonts w:cstheme="minorHAnsi"/>
          <w:color w:val="000000" w:themeColor="text1"/>
          <w:shd w:val="clear" w:color="auto" w:fill="FFFFFF"/>
        </w:rPr>
        <w:t>звршниот директор и член на Одборот на директори на Косовската банкарска асоцијација д-р Петрит Балија</w:t>
      </w:r>
    </w:p>
    <w:p w14:paraId="0070AD55" w14:textId="64FF0DF1" w:rsidR="00D176F5" w:rsidRPr="006B5486" w:rsidRDefault="003045D1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01.6.2023 година учество како панелист на претседателката на МБА </w:t>
      </w:r>
      <w:r w:rsidR="009742AC">
        <w:rPr>
          <w:rFonts w:cstheme="minorHAnsi"/>
          <w:color w:val="000000" w:themeColor="text1"/>
          <w:shd w:val="clear" w:color="auto" w:fill="FFFFFF"/>
        </w:rPr>
        <w:t xml:space="preserve">на конференција во организација на </w:t>
      </w:r>
      <w:r w:rsidR="006F5295">
        <w:rPr>
          <w:rFonts w:cstheme="minorHAnsi"/>
          <w:color w:val="000000" w:themeColor="text1"/>
          <w:shd w:val="clear" w:color="auto" w:fill="FFFFFF"/>
          <w:lang w:val="en-US"/>
        </w:rPr>
        <w:t>European Woman Payments Network</w:t>
      </w:r>
      <w:r w:rsidR="00D176F5" w:rsidRPr="00D46DE4">
        <w:rPr>
          <w:rFonts w:cstheme="minorHAnsi"/>
          <w:color w:val="000000" w:themeColor="text1"/>
          <w:shd w:val="clear" w:color="auto" w:fill="FFFFFF"/>
        </w:rPr>
        <w:t> </w:t>
      </w:r>
    </w:p>
    <w:p w14:paraId="57743BF2" w14:textId="573F2764" w:rsidR="006B5486" w:rsidRDefault="002A3170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2A3170">
        <w:rPr>
          <w:rFonts w:cstheme="minorHAnsi"/>
          <w:color w:val="000000" w:themeColor="text1"/>
        </w:rPr>
        <w:t xml:space="preserve">16.6.2023 година, присуство на претседателката на </w:t>
      </w:r>
      <w:r>
        <w:rPr>
          <w:rFonts w:cstheme="minorHAnsi"/>
          <w:color w:val="000000" w:themeColor="text1"/>
        </w:rPr>
        <w:t>МБА</w:t>
      </w:r>
      <w:r w:rsidRPr="002A3170">
        <w:rPr>
          <w:rFonts w:cstheme="minorHAnsi"/>
          <w:color w:val="000000" w:themeColor="text1"/>
        </w:rPr>
        <w:t xml:space="preserve"> на годишното собрание на членките  на European banking and finаncial services training association, EBTN во Париз</w:t>
      </w:r>
    </w:p>
    <w:p w14:paraId="439EE108" w14:textId="3D827CBB" w:rsidR="003F3E8D" w:rsidRDefault="00AD24CD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06.7.2023</w:t>
      </w:r>
      <w:r>
        <w:rPr>
          <w:rFonts w:cstheme="minorHAnsi"/>
          <w:color w:val="000000" w:themeColor="text1"/>
        </w:rPr>
        <w:t xml:space="preserve"> година МБА </w:t>
      </w:r>
      <w:r w:rsidR="003F3E8D" w:rsidRPr="003F3E8D">
        <w:rPr>
          <w:rFonts w:cstheme="minorHAnsi"/>
          <w:color w:val="000000" w:themeColor="text1"/>
        </w:rPr>
        <w:t>биде домаќин на Албанската асоцијација на банки</w:t>
      </w:r>
      <w:r>
        <w:rPr>
          <w:rFonts w:cstheme="minorHAnsi"/>
          <w:color w:val="000000" w:themeColor="text1"/>
        </w:rPr>
        <w:t>,</w:t>
      </w:r>
      <w:r w:rsidR="003F3E8D" w:rsidRPr="003F3E8D">
        <w:rPr>
          <w:rFonts w:cstheme="minorHAnsi"/>
          <w:color w:val="000000" w:themeColor="text1"/>
        </w:rPr>
        <w:t xml:space="preserve"> заменик претседателот на МБА Тони Стојановски </w:t>
      </w:r>
      <w:r w:rsidR="003A539B">
        <w:rPr>
          <w:rFonts w:cstheme="minorHAnsi"/>
          <w:color w:val="000000" w:themeColor="text1"/>
        </w:rPr>
        <w:t xml:space="preserve">и </w:t>
      </w:r>
      <w:r w:rsidR="003F3E8D" w:rsidRPr="003F3E8D">
        <w:rPr>
          <w:rFonts w:cstheme="minorHAnsi"/>
          <w:color w:val="000000" w:themeColor="text1"/>
        </w:rPr>
        <w:t xml:space="preserve">извршниот секретар Милена Перчинкова одржаа работна средба со </w:t>
      </w:r>
      <w:r w:rsidR="003A539B" w:rsidRPr="003F3E8D">
        <w:rPr>
          <w:rFonts w:cstheme="minorHAnsi"/>
          <w:color w:val="000000" w:themeColor="text1"/>
        </w:rPr>
        <w:t xml:space="preserve">Спиро Брумбули </w:t>
      </w:r>
      <w:r w:rsidR="003F3E8D" w:rsidRPr="003F3E8D">
        <w:rPr>
          <w:rFonts w:cstheme="minorHAnsi"/>
          <w:color w:val="000000" w:themeColor="text1"/>
        </w:rPr>
        <w:t>генералниот секретар на Албанската асоцијација на банки и неговиот тим.</w:t>
      </w:r>
    </w:p>
    <w:p w14:paraId="2E39C6D2" w14:textId="1E9AB291" w:rsidR="003A539B" w:rsidRDefault="003A539B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</w:rPr>
      </w:pPr>
      <w:r>
        <w:rPr>
          <w:color w:val="000000" w:themeColor="text1"/>
        </w:rPr>
        <w:lastRenderedPageBreak/>
        <w:t>20.7.2023 година</w:t>
      </w:r>
      <w:r w:rsidR="00BF499C">
        <w:rPr>
          <w:color w:val="000000" w:themeColor="text1"/>
        </w:rPr>
        <w:t xml:space="preserve">, </w:t>
      </w:r>
      <w:r w:rsidRPr="003A539B">
        <w:rPr>
          <w:color w:val="000000" w:themeColor="text1"/>
        </w:rPr>
        <w:t xml:space="preserve">претседателката на МБА и извршниот секретар </w:t>
      </w:r>
      <w:r w:rsidR="00BF499C">
        <w:rPr>
          <w:color w:val="000000" w:themeColor="text1"/>
        </w:rPr>
        <w:t xml:space="preserve">присуствува </w:t>
      </w:r>
      <w:r w:rsidRPr="003A539B">
        <w:rPr>
          <w:color w:val="000000" w:themeColor="text1"/>
        </w:rPr>
        <w:t>на настан World Bank Country Partnership Framework with North Macedonia for the period 2024 – 2028</w:t>
      </w:r>
    </w:p>
    <w:p w14:paraId="24E98853" w14:textId="49C3BA5F" w:rsidR="00E434F4" w:rsidRPr="007D5304" w:rsidRDefault="00C02169" w:rsidP="00987936">
      <w:pPr>
        <w:pStyle w:val="ListParagraph"/>
        <w:numPr>
          <w:ilvl w:val="1"/>
          <w:numId w:val="2"/>
        </w:numPr>
        <w:spacing w:after="0"/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color w:val="000000" w:themeColor="text1"/>
        </w:rPr>
        <w:t>26</w:t>
      </w:r>
      <w:r w:rsidR="008C3633">
        <w:rPr>
          <w:rFonts w:cstheme="minorHAnsi"/>
          <w:color w:val="000000" w:themeColor="text1"/>
        </w:rPr>
        <w:t>-27.9.2023</w:t>
      </w:r>
      <w:r w:rsidR="00981509">
        <w:rPr>
          <w:rFonts w:cstheme="minorHAnsi"/>
          <w:color w:val="000000" w:themeColor="text1"/>
        </w:rPr>
        <w:t xml:space="preserve"> година</w:t>
      </w:r>
      <w:r w:rsidR="00927EC2">
        <w:rPr>
          <w:rFonts w:cstheme="minorHAnsi"/>
          <w:color w:val="000000" w:themeColor="text1"/>
        </w:rPr>
        <w:t>, на</w:t>
      </w:r>
      <w:r w:rsidR="00C9183C">
        <w:rPr>
          <w:rFonts w:cstheme="minorHAnsi"/>
          <w:color w:val="000000" w:themeColor="text1"/>
        </w:rPr>
        <w:t xml:space="preserve"> </w:t>
      </w:r>
      <w:r w:rsidRPr="00C02169">
        <w:rPr>
          <w:rFonts w:cstheme="minorHAnsi"/>
          <w:color w:val="000000" w:themeColor="text1"/>
        </w:rPr>
        <w:t>22.</w:t>
      </w:r>
      <w:r w:rsidR="001F2059">
        <w:rPr>
          <w:rFonts w:cstheme="minorHAnsi"/>
          <w:color w:val="000000" w:themeColor="text1"/>
        </w:rPr>
        <w:t xml:space="preserve"> г</w:t>
      </w:r>
      <w:r w:rsidRPr="00C02169">
        <w:rPr>
          <w:rFonts w:cstheme="minorHAnsi"/>
          <w:color w:val="000000" w:themeColor="text1"/>
        </w:rPr>
        <w:t>одишна конференција на Македонската берза</w:t>
      </w:r>
      <w:r w:rsidR="00D405FE">
        <w:rPr>
          <w:rFonts w:cstheme="minorHAnsi"/>
          <w:color w:val="000000" w:themeColor="text1"/>
        </w:rPr>
        <w:t xml:space="preserve"> </w:t>
      </w:r>
      <w:r w:rsidR="00E434F4">
        <w:rPr>
          <w:rFonts w:cstheme="minorHAnsi"/>
          <w:color w:val="000000" w:themeColor="text1"/>
        </w:rPr>
        <w:t>МБ</w:t>
      </w:r>
      <w:r w:rsidR="00801F37">
        <w:rPr>
          <w:rFonts w:cstheme="minorHAnsi"/>
          <w:color w:val="000000" w:themeColor="text1"/>
        </w:rPr>
        <w:t>А</w:t>
      </w:r>
      <w:r w:rsidR="00E434F4">
        <w:rPr>
          <w:rFonts w:cstheme="minorHAnsi"/>
          <w:color w:val="000000" w:themeColor="text1"/>
        </w:rPr>
        <w:t xml:space="preserve"> ја претставуваа</w:t>
      </w:r>
      <w:r w:rsidR="00F90E36">
        <w:rPr>
          <w:rFonts w:cstheme="minorHAnsi"/>
          <w:color w:val="000000" w:themeColor="text1"/>
        </w:rPr>
        <w:t xml:space="preserve"> шест членови на </w:t>
      </w:r>
      <w:r w:rsidR="00C41271">
        <w:rPr>
          <w:rFonts w:cstheme="minorHAnsi"/>
          <w:color w:val="000000" w:themeColor="text1"/>
        </w:rPr>
        <w:t xml:space="preserve">комисиите </w:t>
      </w:r>
    </w:p>
    <w:p w14:paraId="1875F4D4" w14:textId="1FDD0DDD" w:rsidR="007D5304" w:rsidRPr="000B1CF8" w:rsidRDefault="007D5304" w:rsidP="007D5304">
      <w:pPr>
        <w:pStyle w:val="NoSpacing"/>
        <w:numPr>
          <w:ilvl w:val="1"/>
          <w:numId w:val="2"/>
        </w:numPr>
        <w:jc w:val="both"/>
        <w:rPr>
          <w:rFonts w:cstheme="minorHAnsi"/>
          <w:color w:val="000000" w:themeColor="text1"/>
        </w:rPr>
      </w:pPr>
      <w:r w:rsidRPr="000B1CF8">
        <w:rPr>
          <w:rFonts w:asciiTheme="minorHAnsi" w:hAnsiTheme="minorHAnsi" w:cstheme="minorHAnsi"/>
          <w:color w:val="000000" w:themeColor="text1"/>
        </w:rPr>
        <w:t>06.10.2023</w:t>
      </w:r>
      <w:r w:rsidR="00030027" w:rsidRPr="000B1CF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30027" w:rsidRPr="000B1CF8">
        <w:rPr>
          <w:rFonts w:asciiTheme="minorHAnsi" w:hAnsiTheme="minorHAnsi" w:cstheme="minorHAnsi"/>
          <w:color w:val="000000" w:themeColor="text1"/>
        </w:rPr>
        <w:t>година, у</w:t>
      </w:r>
      <w:r w:rsidRPr="000B1CF8">
        <w:rPr>
          <w:rFonts w:cstheme="minorHAnsi"/>
          <w:color w:val="000000"/>
        </w:rPr>
        <w:t>чество на јавна дебата во Владата на РСМ на тема</w:t>
      </w:r>
      <w:r w:rsidRPr="000B1CF8">
        <w:rPr>
          <w:rFonts w:cstheme="minorHAnsi"/>
          <w:color w:val="000000"/>
          <w:lang w:val="en-GB"/>
        </w:rPr>
        <w:t>:</w:t>
      </w:r>
      <w:r w:rsidRPr="000B1CF8">
        <w:rPr>
          <w:rFonts w:cstheme="minorHAnsi"/>
          <w:color w:val="000000"/>
        </w:rPr>
        <w:t xml:space="preserve"> Законот за безбедност на мрежи и информациски системи и дигитална трансформација на Претставник на МБА, заменик претседавач на Комисијата за информативна сигурност</w:t>
      </w:r>
    </w:p>
    <w:p w14:paraId="2D90A5DB" w14:textId="217B9C44" w:rsidR="00525BCC" w:rsidRPr="000B1CF8" w:rsidRDefault="00987936" w:rsidP="00F83C8F">
      <w:pPr>
        <w:pStyle w:val="ListParagraph"/>
        <w:numPr>
          <w:ilvl w:val="1"/>
          <w:numId w:val="2"/>
        </w:numPr>
        <w:jc w:val="both"/>
        <w:rPr>
          <w:rFonts w:cstheme="minorHAnsi"/>
          <w:color w:val="000000" w:themeColor="text1"/>
        </w:rPr>
      </w:pPr>
      <w:r w:rsidRPr="000B1CF8">
        <w:rPr>
          <w:rFonts w:cstheme="minorHAnsi"/>
          <w:color w:val="000000" w:themeColor="text1"/>
        </w:rPr>
        <w:t xml:space="preserve">05.10.2023 година, присуство на </w:t>
      </w:r>
      <w:r w:rsidR="00637672" w:rsidRPr="000B1CF8">
        <w:rPr>
          <w:rFonts w:cstheme="minorHAnsi"/>
          <w:color w:val="000000" w:themeColor="text1"/>
        </w:rPr>
        <w:t xml:space="preserve">претседателката и извршниот секретар на </w:t>
      </w:r>
      <w:r w:rsidRPr="000B1CF8">
        <w:rPr>
          <w:rFonts w:cstheme="minorHAnsi"/>
          <w:color w:val="000000" w:themeColor="text1"/>
        </w:rPr>
        <w:t xml:space="preserve">Форум за одржливи финансии </w:t>
      </w:r>
      <w:r w:rsidR="004647E8" w:rsidRPr="000B1CF8">
        <w:rPr>
          <w:rFonts w:cstheme="minorHAnsi"/>
          <w:color w:val="000000" w:themeColor="text1"/>
        </w:rPr>
        <w:t xml:space="preserve">- </w:t>
      </w:r>
      <w:r w:rsidRPr="000B1CF8">
        <w:rPr>
          <w:rFonts w:cstheme="minorHAnsi"/>
          <w:color w:val="000000" w:themeColor="text1"/>
        </w:rPr>
        <w:t>Sustainable Finance Forum</w:t>
      </w:r>
      <w:r w:rsidR="004647E8" w:rsidRPr="000B1CF8">
        <w:rPr>
          <w:rFonts w:cstheme="minorHAnsi"/>
          <w:color w:val="000000" w:themeColor="text1"/>
        </w:rPr>
        <w:t>,</w:t>
      </w:r>
      <w:r w:rsidRPr="000B1CF8">
        <w:rPr>
          <w:rFonts w:cstheme="minorHAnsi"/>
          <w:color w:val="000000" w:themeColor="text1"/>
        </w:rPr>
        <w:t xml:space="preserve"> во Приштина</w:t>
      </w:r>
    </w:p>
    <w:p w14:paraId="0DEE625C" w14:textId="77777777" w:rsidR="00525BCC" w:rsidRPr="000B1CF8" w:rsidRDefault="00525BCC" w:rsidP="00525BC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auto"/>
        </w:rPr>
      </w:pPr>
      <w:r w:rsidRPr="000B1CF8">
        <w:rPr>
          <w:rFonts w:cstheme="minorHAnsi"/>
          <w:color w:val="auto"/>
        </w:rPr>
        <w:t>17.10.2023 година, присуство на претставници на МБА на 22.Годишна конференција на Македонска Берза</w:t>
      </w:r>
    </w:p>
    <w:p w14:paraId="74052B95" w14:textId="628BF05A" w:rsidR="00627F39" w:rsidRPr="000B1CF8" w:rsidRDefault="00627F39" w:rsidP="00F83C8F">
      <w:pPr>
        <w:pStyle w:val="ListParagraph"/>
        <w:numPr>
          <w:ilvl w:val="1"/>
          <w:numId w:val="2"/>
        </w:numPr>
        <w:jc w:val="both"/>
        <w:rPr>
          <w:rFonts w:cstheme="minorHAnsi"/>
          <w:color w:val="000000" w:themeColor="text1"/>
        </w:rPr>
      </w:pPr>
      <w:r w:rsidRPr="000B1CF8">
        <w:rPr>
          <w:rFonts w:cstheme="minorHAnsi"/>
          <w:color w:val="000000" w:themeColor="text1"/>
        </w:rPr>
        <w:t xml:space="preserve">19.10.2023 година, присуство на претседателката на МБА на 46. Регионална конференција во организација на </w:t>
      </w:r>
      <w:r w:rsidRPr="000B1CF8">
        <w:rPr>
          <w:rStyle w:val="apple-style-span"/>
          <w:rFonts w:cstheme="minorHAnsi"/>
          <w:noProof/>
          <w:color w:val="000000" w:themeColor="text1"/>
        </w:rPr>
        <w:t xml:space="preserve">Банкарска асоцијација на централна и источна Европа БАЦЕЕ - </w:t>
      </w:r>
      <w:r w:rsidRPr="000B1CF8">
        <w:rPr>
          <w:rFonts w:cstheme="minorHAnsi"/>
          <w:color w:val="000000" w:themeColor="text1"/>
        </w:rPr>
        <w:t>BACEE International Banking Conference, во Будимпешта, Унгарија</w:t>
      </w:r>
    </w:p>
    <w:p w14:paraId="7F77355F" w14:textId="1C39A9A7" w:rsidR="00627F39" w:rsidRPr="000B1CF8" w:rsidRDefault="00627F39" w:rsidP="00627F39">
      <w:pPr>
        <w:pStyle w:val="ListParagraph"/>
        <w:numPr>
          <w:ilvl w:val="1"/>
          <w:numId w:val="2"/>
        </w:numPr>
        <w:spacing w:after="0" w:line="240" w:lineRule="auto"/>
        <w:jc w:val="both"/>
        <w:outlineLvl w:val="0"/>
        <w:rPr>
          <w:rFonts w:cstheme="minorHAnsi"/>
          <w:color w:val="000000" w:themeColor="text1"/>
        </w:rPr>
      </w:pPr>
      <w:bookmarkStart w:id="3" w:name="_Hlk147997233"/>
      <w:r w:rsidRPr="000B1CF8">
        <w:rPr>
          <w:rFonts w:cstheme="minorHAnsi"/>
          <w:color w:val="000000" w:themeColor="text1"/>
        </w:rPr>
        <w:t xml:space="preserve">25.10.2023 година, присуство на </w:t>
      </w:r>
      <w:r w:rsidR="00525BCC" w:rsidRPr="000B1CF8">
        <w:rPr>
          <w:rFonts w:cstheme="minorHAnsi"/>
          <w:color w:val="000000" w:themeColor="text1"/>
        </w:rPr>
        <w:t xml:space="preserve">претставник од Комисијата за информативна сигурност на </w:t>
      </w:r>
      <w:r w:rsidR="00525BCC" w:rsidRPr="000B1CF8">
        <w:rPr>
          <w:rFonts w:cstheme="minorHAnsi"/>
          <w:color w:val="222222"/>
          <w:shd w:val="clear" w:color="auto" w:fill="FFFFFF"/>
        </w:rPr>
        <w:t xml:space="preserve">форум - </w:t>
      </w:r>
      <w:r w:rsidR="00525BCC" w:rsidRPr="000B1CF8">
        <w:rPr>
          <w:rFonts w:cstheme="minorHAnsi"/>
          <w:color w:val="auto"/>
        </w:rPr>
        <w:t>Зајакнување на сајбер заштитата преку соработка и најдобри практики во банкарската индустрија, во Приштина</w:t>
      </w:r>
      <w:r w:rsidR="00525BCC" w:rsidRPr="000B1CF8">
        <w:rPr>
          <w:rFonts w:cstheme="minorHAnsi"/>
          <w:color w:val="000000" w:themeColor="text1"/>
        </w:rPr>
        <w:t xml:space="preserve">, во организација на Банкарската асоцијација на Косово и Албанската банкарска асоцијација </w:t>
      </w:r>
      <w:bookmarkEnd w:id="3"/>
    </w:p>
    <w:p w14:paraId="7B6FB62A" w14:textId="2721E460" w:rsidR="00801F37" w:rsidRPr="000B1CF8" w:rsidRDefault="00801F37" w:rsidP="00801F3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Style w:val="null1"/>
          <w:rFonts w:cstheme="minorHAnsi"/>
          <w:color w:val="000000" w:themeColor="text1"/>
        </w:rPr>
      </w:pPr>
      <w:r w:rsidRPr="000B1CF8">
        <w:rPr>
          <w:color w:val="000000" w:themeColor="text1"/>
        </w:rPr>
        <w:t>17.11.2023 година, п</w:t>
      </w:r>
      <w:r w:rsidRPr="000B1CF8">
        <w:rPr>
          <w:rStyle w:val="null1"/>
          <w:rFonts w:cstheme="minorHAnsi"/>
          <w:color w:val="000000" w:themeColor="text1"/>
        </w:rPr>
        <w:t>рисуство на настан - Role of Private and Financial Sector in Sustainable Development, Development Financing and Green Transformation, претставник на МБА Билјана Хаџи Велкова</w:t>
      </w:r>
    </w:p>
    <w:p w14:paraId="6D8CD3E3" w14:textId="77777777" w:rsidR="00525BCC" w:rsidRPr="000B1CF8" w:rsidRDefault="00525BCC" w:rsidP="00525BCC">
      <w:pPr>
        <w:pStyle w:val="ListParagraph"/>
        <w:numPr>
          <w:ilvl w:val="1"/>
          <w:numId w:val="2"/>
        </w:numPr>
        <w:jc w:val="both"/>
        <w:rPr>
          <w:color w:val="000000" w:themeColor="text1"/>
        </w:rPr>
      </w:pPr>
      <w:r w:rsidRPr="000B1CF8">
        <w:rPr>
          <w:color w:val="000000" w:themeColor="text1"/>
        </w:rPr>
        <w:t xml:space="preserve">17.11.2023 година, присуство на настан – Балкански економски форум, </w:t>
      </w:r>
      <w:r w:rsidRPr="000B1CF8">
        <w:rPr>
          <w:color w:val="000000" w:themeColor="text1"/>
          <w:lang w:val="en-GB"/>
        </w:rPr>
        <w:t xml:space="preserve">Balkan economic forum, Tirana Albania, </w:t>
      </w:r>
      <w:r w:rsidRPr="000B1CF8">
        <w:rPr>
          <w:color w:val="000000" w:themeColor="text1"/>
        </w:rPr>
        <w:t>претставник на МБА Извршен секретар како модератор</w:t>
      </w:r>
    </w:p>
    <w:p w14:paraId="55FA568B" w14:textId="77777777" w:rsidR="00525BCC" w:rsidRPr="000B1CF8" w:rsidRDefault="00525BCC" w:rsidP="00525B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B1CF8">
        <w:rPr>
          <w:rFonts w:cstheme="minorHAnsi"/>
          <w:color w:val="000000" w:themeColor="text1"/>
        </w:rPr>
        <w:t xml:space="preserve">02.11.2023 година, присуство на настан - 86.та Средба на правници преставник, претставник на МБА Претседавач на Правната Комисија </w:t>
      </w:r>
    </w:p>
    <w:p w14:paraId="0BC7DA39" w14:textId="77777777" w:rsidR="00525BCC" w:rsidRPr="000B1CF8" w:rsidRDefault="00525BCC" w:rsidP="00525B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B1CF8">
        <w:rPr>
          <w:rFonts w:cstheme="minorHAnsi"/>
          <w:color w:val="000000" w:themeColor="text1"/>
        </w:rPr>
        <w:t xml:space="preserve">29.11.2023 година, одржан состанок со претставници на ММФ и Народна банка, на кој претставници на МБА беа членови на Работна група за унапредување на тргувањето на девизниот пазар преку Spider FX </w:t>
      </w:r>
    </w:p>
    <w:p w14:paraId="2C566ACB" w14:textId="085832D3" w:rsidR="00627F39" w:rsidRPr="000B1CF8" w:rsidRDefault="00627F39" w:rsidP="00627F39">
      <w:pPr>
        <w:pStyle w:val="ListParagraph"/>
        <w:numPr>
          <w:ilvl w:val="1"/>
          <w:numId w:val="2"/>
        </w:numPr>
        <w:jc w:val="both"/>
        <w:rPr>
          <w:color w:val="000000" w:themeColor="text1"/>
        </w:rPr>
      </w:pPr>
      <w:r w:rsidRPr="000B1CF8">
        <w:rPr>
          <w:color w:val="000000" w:themeColor="text1"/>
        </w:rPr>
        <w:t>01.12.2023 година, присуство на состаноци Проект ИСИДОРА, во организација на Народна банка</w:t>
      </w:r>
    </w:p>
    <w:p w14:paraId="226B5E41" w14:textId="6A17291F" w:rsidR="007D5304" w:rsidRPr="000B1CF8" w:rsidRDefault="007D5304" w:rsidP="007D5304">
      <w:pPr>
        <w:pStyle w:val="ListParagraph"/>
        <w:numPr>
          <w:ilvl w:val="1"/>
          <w:numId w:val="2"/>
        </w:numPr>
        <w:jc w:val="both"/>
        <w:rPr>
          <w:color w:val="auto"/>
        </w:rPr>
      </w:pPr>
      <w:r w:rsidRPr="000B1CF8">
        <w:rPr>
          <w:color w:val="auto"/>
        </w:rPr>
        <w:t xml:space="preserve">15.12.2023 </w:t>
      </w:r>
      <w:r w:rsidR="005C0148" w:rsidRPr="000B1CF8">
        <w:rPr>
          <w:color w:val="auto"/>
        </w:rPr>
        <w:t>година, у</w:t>
      </w:r>
      <w:r w:rsidRPr="000B1CF8">
        <w:rPr>
          <w:color w:val="auto"/>
        </w:rPr>
        <w:t>чество на онлајн настан – Панел дискусија на тема Дигитално Евро, во организација на Централната Банка на Словенија каде панелисти се гуверенерите од повеќе централни банки, на покана од АЦИ Словенија</w:t>
      </w:r>
    </w:p>
    <w:p w14:paraId="127F9836" w14:textId="0BD5C4C4" w:rsidR="006D5485" w:rsidRPr="000B1CF8" w:rsidRDefault="006D5485" w:rsidP="006D54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B1CF8">
        <w:rPr>
          <w:rFonts w:cstheme="minorHAnsi"/>
          <w:color w:val="000000" w:themeColor="text1"/>
        </w:rPr>
        <w:t xml:space="preserve">05.12.2023 година, </w:t>
      </w:r>
      <w:r w:rsidR="005C0148" w:rsidRPr="000B1CF8">
        <w:rPr>
          <w:rFonts w:cstheme="minorHAnsi"/>
          <w:color w:val="000000" w:themeColor="text1"/>
        </w:rPr>
        <w:t>п</w:t>
      </w:r>
      <w:r w:rsidRPr="000B1CF8">
        <w:rPr>
          <w:rFonts w:cstheme="minorHAnsi"/>
          <w:color w:val="000000" w:themeColor="text1"/>
        </w:rPr>
        <w:t xml:space="preserve">рисуство на Банкарскиот самит 2023 на тема </w:t>
      </w:r>
      <w:r w:rsidRPr="000B1CF8">
        <w:rPr>
          <w:rFonts w:cstheme="minorHAnsi"/>
          <w:color w:val="000000" w:themeColor="text1"/>
          <w:lang w:val="en-GB"/>
        </w:rPr>
        <w:t xml:space="preserve">- </w:t>
      </w:r>
      <w:r w:rsidRPr="000B1CF8">
        <w:rPr>
          <w:rFonts w:cstheme="minorHAnsi"/>
          <w:color w:val="000000" w:themeColor="text1"/>
        </w:rPr>
        <w:t xml:space="preserve">Новини и предизвици во банкарскиот сектор од аспект на банките и од аспект на регулаторите, во организација на Здружението на банки на Србија - </w:t>
      </w:r>
      <w:r w:rsidRPr="000B1CF8">
        <w:rPr>
          <w:rFonts w:cstheme="minorHAnsi"/>
          <w:i/>
          <w:iCs/>
          <w:color w:val="000000" w:themeColor="text1"/>
          <w:lang w:val="sr-Latn-RS"/>
        </w:rPr>
        <w:t>Udruženje banaka Srbije</w:t>
      </w:r>
      <w:r w:rsidRPr="000B1CF8">
        <w:rPr>
          <w:rFonts w:cstheme="minorHAnsi"/>
          <w:color w:val="000000" w:themeColor="text1"/>
        </w:rPr>
        <w:t>, на претседатеката на МБА како панерлист и Извршниот секретар на МБА</w:t>
      </w:r>
    </w:p>
    <w:p w14:paraId="27CC561B" w14:textId="77777777" w:rsidR="00801F37" w:rsidRDefault="00801F37" w:rsidP="00987936">
      <w:pPr>
        <w:spacing w:line="276" w:lineRule="auto"/>
        <w:ind w:firstLine="720"/>
        <w:jc w:val="both"/>
        <w:rPr>
          <w:b/>
          <w:color w:val="000000" w:themeColor="text1"/>
        </w:rPr>
      </w:pPr>
    </w:p>
    <w:p w14:paraId="5E85E291" w14:textId="32F2CDC2" w:rsidR="006E6F1D" w:rsidRPr="00E434F4" w:rsidRDefault="006E6F1D" w:rsidP="00987936">
      <w:pPr>
        <w:spacing w:line="276" w:lineRule="auto"/>
        <w:ind w:firstLine="720"/>
        <w:jc w:val="both"/>
        <w:rPr>
          <w:b/>
          <w:noProof/>
          <w:color w:val="000000" w:themeColor="text1"/>
        </w:rPr>
      </w:pPr>
      <w:proofErr w:type="spellStart"/>
      <w:r w:rsidRPr="00E434F4">
        <w:rPr>
          <w:b/>
          <w:color w:val="000000" w:themeColor="text1"/>
        </w:rPr>
        <w:t>Финансиски</w:t>
      </w:r>
      <w:proofErr w:type="spellEnd"/>
      <w:r w:rsidRPr="00E434F4">
        <w:rPr>
          <w:b/>
          <w:color w:val="000000" w:themeColor="text1"/>
        </w:rPr>
        <w:t xml:space="preserve"> </w:t>
      </w:r>
      <w:proofErr w:type="spellStart"/>
      <w:r w:rsidRPr="00E434F4">
        <w:rPr>
          <w:b/>
          <w:color w:val="000000" w:themeColor="text1"/>
        </w:rPr>
        <w:t>извештај</w:t>
      </w:r>
      <w:proofErr w:type="spellEnd"/>
      <w:r w:rsidRPr="00E434F4">
        <w:rPr>
          <w:b/>
          <w:color w:val="000000" w:themeColor="text1"/>
        </w:rPr>
        <w:t xml:space="preserve"> </w:t>
      </w:r>
      <w:proofErr w:type="spellStart"/>
      <w:r w:rsidRPr="00E434F4">
        <w:rPr>
          <w:b/>
          <w:color w:val="000000" w:themeColor="text1"/>
        </w:rPr>
        <w:t>за</w:t>
      </w:r>
      <w:proofErr w:type="spellEnd"/>
      <w:r w:rsidRPr="00E434F4">
        <w:rPr>
          <w:b/>
          <w:color w:val="000000" w:themeColor="text1"/>
        </w:rPr>
        <w:t xml:space="preserve"> </w:t>
      </w:r>
      <w:proofErr w:type="spellStart"/>
      <w:r w:rsidRPr="00E434F4">
        <w:rPr>
          <w:b/>
          <w:color w:val="000000" w:themeColor="text1"/>
        </w:rPr>
        <w:t>период</w:t>
      </w:r>
      <w:proofErr w:type="spellEnd"/>
      <w:r w:rsidRPr="00E434F4">
        <w:rPr>
          <w:b/>
          <w:color w:val="000000" w:themeColor="text1"/>
        </w:rPr>
        <w:t xml:space="preserve"> </w:t>
      </w:r>
      <w:proofErr w:type="spellStart"/>
      <w:r w:rsidRPr="00E434F4">
        <w:rPr>
          <w:b/>
          <w:color w:val="000000" w:themeColor="text1"/>
        </w:rPr>
        <w:t>од</w:t>
      </w:r>
      <w:proofErr w:type="spellEnd"/>
      <w:r w:rsidRPr="00E434F4">
        <w:rPr>
          <w:b/>
          <w:color w:val="000000" w:themeColor="text1"/>
        </w:rPr>
        <w:t xml:space="preserve"> 01.01.202</w:t>
      </w:r>
      <w:r w:rsidR="005F343A" w:rsidRPr="00E434F4">
        <w:rPr>
          <w:b/>
          <w:color w:val="000000" w:themeColor="text1"/>
        </w:rPr>
        <w:t>3</w:t>
      </w:r>
      <w:r w:rsidRPr="00E434F4">
        <w:rPr>
          <w:b/>
          <w:color w:val="000000" w:themeColor="text1"/>
        </w:rPr>
        <w:t xml:space="preserve"> </w:t>
      </w:r>
      <w:proofErr w:type="spellStart"/>
      <w:r w:rsidRPr="00F66283">
        <w:rPr>
          <w:b/>
          <w:color w:val="auto"/>
        </w:rPr>
        <w:t>до</w:t>
      </w:r>
      <w:proofErr w:type="spellEnd"/>
      <w:r w:rsidRPr="00F66283">
        <w:rPr>
          <w:b/>
          <w:color w:val="auto"/>
        </w:rPr>
        <w:t xml:space="preserve"> </w:t>
      </w:r>
      <w:r w:rsidR="00470F56" w:rsidRPr="00F66283">
        <w:rPr>
          <w:b/>
          <w:color w:val="auto"/>
          <w:lang w:val="mk-MK"/>
        </w:rPr>
        <w:t>31</w:t>
      </w:r>
      <w:r w:rsidRPr="00F66283">
        <w:rPr>
          <w:b/>
          <w:color w:val="auto"/>
        </w:rPr>
        <w:t>.</w:t>
      </w:r>
      <w:r w:rsidR="00470F56" w:rsidRPr="00F66283">
        <w:rPr>
          <w:b/>
          <w:color w:val="auto"/>
          <w:lang w:val="mk-MK"/>
        </w:rPr>
        <w:t>12</w:t>
      </w:r>
      <w:r w:rsidR="0034736C" w:rsidRPr="00F66283">
        <w:rPr>
          <w:b/>
          <w:color w:val="auto"/>
        </w:rPr>
        <w:t>.</w:t>
      </w:r>
      <w:r w:rsidRPr="00F66283">
        <w:rPr>
          <w:b/>
          <w:color w:val="auto"/>
        </w:rPr>
        <w:t>202</w:t>
      </w:r>
      <w:r w:rsidR="005F343A" w:rsidRPr="00F66283">
        <w:rPr>
          <w:b/>
          <w:color w:val="auto"/>
        </w:rPr>
        <w:t>3</w:t>
      </w:r>
      <w:r w:rsidRPr="00F66283">
        <w:rPr>
          <w:b/>
          <w:color w:val="auto"/>
        </w:rPr>
        <w:t xml:space="preserve"> </w:t>
      </w:r>
      <w:proofErr w:type="spellStart"/>
      <w:r w:rsidRPr="00F66283">
        <w:rPr>
          <w:b/>
          <w:color w:val="auto"/>
        </w:rPr>
        <w:t>година</w:t>
      </w:r>
      <w:proofErr w:type="spellEnd"/>
    </w:p>
    <w:p w14:paraId="4508767B" w14:textId="38381932" w:rsidR="006E6F1D" w:rsidRDefault="006E6F1D" w:rsidP="00987936">
      <w:pPr>
        <w:spacing w:line="276" w:lineRule="auto"/>
        <w:ind w:left="720"/>
        <w:jc w:val="both"/>
        <w:rPr>
          <w:noProof/>
          <w:color w:val="000000" w:themeColor="text1"/>
          <w:lang w:val="mk-MK"/>
        </w:rPr>
      </w:pPr>
      <w:r w:rsidRPr="00785F95">
        <w:rPr>
          <w:rStyle w:val="apple-style-span"/>
          <w:noProof/>
          <w:color w:val="000000" w:themeColor="text1"/>
          <w:lang w:val="mk-MK"/>
        </w:rPr>
        <w:t>За спроведување на предвидените активности во</w:t>
      </w:r>
      <w:r w:rsidRPr="00785F95">
        <w:rPr>
          <w:color w:val="000000" w:themeColor="text1"/>
          <w:lang w:val="mk-MK"/>
        </w:rPr>
        <w:t xml:space="preserve"> Програмата за дејствување </w:t>
      </w:r>
      <w:r w:rsidRPr="00785F95">
        <w:rPr>
          <w:rStyle w:val="apple-style-span"/>
          <w:color w:val="000000" w:themeColor="text1"/>
          <w:lang w:val="mk-MK"/>
        </w:rPr>
        <w:t>за 202</w:t>
      </w:r>
      <w:r w:rsidR="005F343A">
        <w:rPr>
          <w:rStyle w:val="apple-style-span"/>
          <w:color w:val="000000" w:themeColor="text1"/>
          <w:lang w:val="mk-MK"/>
        </w:rPr>
        <w:t>3</w:t>
      </w:r>
      <w:r w:rsidRPr="00785F95">
        <w:rPr>
          <w:rStyle w:val="apple-style-span"/>
          <w:color w:val="000000" w:themeColor="text1"/>
          <w:lang w:val="mk-MK"/>
        </w:rPr>
        <w:t xml:space="preserve"> година,</w:t>
      </w:r>
      <w:r w:rsidRPr="00785F95">
        <w:rPr>
          <w:rStyle w:val="apple-style-span"/>
          <w:noProof/>
          <w:color w:val="000000" w:themeColor="text1"/>
          <w:lang w:val="mk-MK"/>
        </w:rPr>
        <w:t xml:space="preserve"> се корист</w:t>
      </w:r>
      <w:r w:rsidR="00A03EA7" w:rsidRPr="00785F95">
        <w:rPr>
          <w:rStyle w:val="apple-style-span"/>
          <w:noProof/>
          <w:color w:val="000000" w:themeColor="text1"/>
          <w:lang w:val="mk-MK"/>
        </w:rPr>
        <w:t xml:space="preserve">ат </w:t>
      </w:r>
      <w:r w:rsidRPr="00785F95">
        <w:rPr>
          <w:rStyle w:val="apple-style-span"/>
          <w:noProof/>
          <w:color w:val="000000" w:themeColor="text1"/>
          <w:lang w:val="mk-MK"/>
        </w:rPr>
        <w:t xml:space="preserve">средствата собрани </w:t>
      </w:r>
      <w:r w:rsidRPr="00785F95">
        <w:rPr>
          <w:noProof/>
          <w:color w:val="000000" w:themeColor="text1"/>
          <w:lang w:val="mk-MK"/>
        </w:rPr>
        <w:t>од членарина</w:t>
      </w:r>
      <w:r w:rsidR="001F74D4" w:rsidRPr="00785F95">
        <w:rPr>
          <w:noProof/>
          <w:color w:val="000000" w:themeColor="text1"/>
          <w:lang w:val="mk-MK"/>
        </w:rPr>
        <w:t xml:space="preserve">. </w:t>
      </w:r>
    </w:p>
    <w:p w14:paraId="4786A84E" w14:textId="1752FA3F" w:rsidR="00A3545B" w:rsidRDefault="000C58DD" w:rsidP="00987936">
      <w:pPr>
        <w:spacing w:line="276" w:lineRule="auto"/>
        <w:ind w:left="720"/>
        <w:jc w:val="both"/>
        <w:rPr>
          <w:noProof/>
          <w:color w:val="000000" w:themeColor="text1"/>
          <w:lang w:val="mk-MK"/>
        </w:rPr>
      </w:pPr>
      <w:r>
        <w:rPr>
          <w:noProof/>
          <w:color w:val="000000" w:themeColor="text1"/>
          <w:lang w:val="mk-MK"/>
        </w:rPr>
        <w:t xml:space="preserve">Предвидените приходи од чланарина не се реализирани бидејќи </w:t>
      </w:r>
      <w:r w:rsidR="00EB5D9F">
        <w:rPr>
          <w:noProof/>
          <w:color w:val="000000" w:themeColor="text1"/>
          <w:lang w:val="mk-MK"/>
        </w:rPr>
        <w:t xml:space="preserve">согласно објавената </w:t>
      </w:r>
      <w:r w:rsidR="00BC770F">
        <w:rPr>
          <w:noProof/>
          <w:color w:val="000000" w:themeColor="text1"/>
          <w:lang w:val="mk-MK"/>
        </w:rPr>
        <w:t>класификација на банките</w:t>
      </w:r>
      <w:r w:rsidR="00F3123E">
        <w:rPr>
          <w:noProof/>
          <w:color w:val="000000" w:themeColor="text1"/>
          <w:lang w:val="mk-MK"/>
        </w:rPr>
        <w:t xml:space="preserve"> по групи според актива</w:t>
      </w:r>
      <w:r w:rsidR="00BC770F">
        <w:rPr>
          <w:noProof/>
          <w:color w:val="000000" w:themeColor="text1"/>
          <w:lang w:val="mk-MK"/>
        </w:rPr>
        <w:t xml:space="preserve"> </w:t>
      </w:r>
      <w:r w:rsidR="00F3123E">
        <w:rPr>
          <w:noProof/>
          <w:color w:val="000000" w:themeColor="text1"/>
          <w:lang w:val="mk-MK"/>
        </w:rPr>
        <w:t xml:space="preserve">од </w:t>
      </w:r>
      <w:r w:rsidR="00BC770F">
        <w:rPr>
          <w:noProof/>
          <w:color w:val="000000" w:themeColor="text1"/>
          <w:lang w:val="mk-MK"/>
        </w:rPr>
        <w:t xml:space="preserve">Народната банка во  март 2023 година, Стопанска банка АД Битола и ЦКБ банка АД Скопје од април 2023 година </w:t>
      </w:r>
      <w:r w:rsidR="00756D83">
        <w:rPr>
          <w:noProof/>
          <w:color w:val="000000" w:themeColor="text1"/>
          <w:lang w:val="mk-MK"/>
        </w:rPr>
        <w:t xml:space="preserve">се во групата на мали банки и </w:t>
      </w:r>
      <w:r w:rsidR="00BC770F">
        <w:rPr>
          <w:noProof/>
          <w:color w:val="000000" w:themeColor="text1"/>
          <w:lang w:val="mk-MK"/>
        </w:rPr>
        <w:t>плаќаат намалена чланарина</w:t>
      </w:r>
      <w:r w:rsidR="00C15417">
        <w:rPr>
          <w:noProof/>
          <w:color w:val="000000" w:themeColor="text1"/>
          <w:lang w:val="mk-MK"/>
        </w:rPr>
        <w:t>.</w:t>
      </w:r>
    </w:p>
    <w:p w14:paraId="5552B2A7" w14:textId="4BD27A6E" w:rsidR="00756D83" w:rsidRDefault="00756D83" w:rsidP="00987936">
      <w:pPr>
        <w:spacing w:line="276" w:lineRule="auto"/>
        <w:ind w:left="720"/>
        <w:jc w:val="both"/>
        <w:rPr>
          <w:noProof/>
          <w:color w:val="000000" w:themeColor="text1"/>
          <w:lang w:val="mk-MK"/>
        </w:rPr>
      </w:pPr>
      <w:r>
        <w:rPr>
          <w:noProof/>
          <w:color w:val="000000" w:themeColor="text1"/>
          <w:lang w:val="mk-MK"/>
        </w:rPr>
        <w:t xml:space="preserve">Надминатиот </w:t>
      </w:r>
      <w:r w:rsidR="00485599">
        <w:rPr>
          <w:noProof/>
          <w:color w:val="000000" w:themeColor="text1"/>
          <w:lang w:val="mk-MK"/>
        </w:rPr>
        <w:t xml:space="preserve">износ на чланарини </w:t>
      </w:r>
      <w:r w:rsidR="005C367A">
        <w:rPr>
          <w:noProof/>
          <w:color w:val="000000" w:themeColor="text1"/>
          <w:lang w:val="mk-MK"/>
        </w:rPr>
        <w:t xml:space="preserve">се должи на </w:t>
      </w:r>
      <w:r w:rsidR="00DE7689">
        <w:rPr>
          <w:noProof/>
          <w:color w:val="000000" w:themeColor="text1"/>
          <w:lang w:val="mk-MK"/>
        </w:rPr>
        <w:t xml:space="preserve">нови, непредвидени трошоци од ЕБФ за организација на Европскиот квиз на пари и </w:t>
      </w:r>
      <w:r w:rsidR="009A741C">
        <w:rPr>
          <w:noProof/>
          <w:color w:val="000000" w:themeColor="text1"/>
          <w:lang w:val="mk-MK"/>
        </w:rPr>
        <w:t xml:space="preserve">користење на електронската платформа </w:t>
      </w:r>
      <w:r w:rsidR="009A741C">
        <w:rPr>
          <w:noProof/>
          <w:color w:val="000000" w:themeColor="text1"/>
        </w:rPr>
        <w:t>Kahoot.</w:t>
      </w:r>
      <w:r w:rsidR="00DE7689">
        <w:rPr>
          <w:noProof/>
          <w:color w:val="000000" w:themeColor="text1"/>
          <w:lang w:val="mk-MK"/>
        </w:rPr>
        <w:t xml:space="preserve"> </w:t>
      </w:r>
    </w:p>
    <w:p w14:paraId="697F727E" w14:textId="3955E7C9" w:rsidR="005963EC" w:rsidRDefault="00DC5EE8" w:rsidP="00987936">
      <w:pPr>
        <w:spacing w:line="276" w:lineRule="auto"/>
        <w:ind w:left="720"/>
        <w:jc w:val="both"/>
        <w:rPr>
          <w:noProof/>
          <w:color w:val="000000" w:themeColor="text1"/>
          <w:lang w:val="mk-MK"/>
        </w:rPr>
      </w:pPr>
      <w:r>
        <w:rPr>
          <w:noProof/>
          <w:color w:val="000000" w:themeColor="text1"/>
          <w:lang w:val="mk-MK"/>
        </w:rPr>
        <w:lastRenderedPageBreak/>
        <w:t>Во МКД</w:t>
      </w:r>
    </w:p>
    <w:tbl>
      <w:tblPr>
        <w:tblW w:w="4722" w:type="pct"/>
        <w:tblInd w:w="625" w:type="dxa"/>
        <w:tblLook w:val="00A0" w:firstRow="1" w:lastRow="0" w:firstColumn="1" w:lastColumn="0" w:noHBand="0" w:noVBand="0"/>
      </w:tblPr>
      <w:tblGrid>
        <w:gridCol w:w="440"/>
        <w:gridCol w:w="3425"/>
        <w:gridCol w:w="2795"/>
        <w:gridCol w:w="2521"/>
      </w:tblGrid>
      <w:tr w:rsidR="005963EC" w:rsidRPr="00E900DF" w14:paraId="364AF1AB" w14:textId="77777777" w:rsidTr="00D31EA8">
        <w:trPr>
          <w:trHeight w:val="576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B5F843" w14:textId="6647CC29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21009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  <w:lang w:val="mk-MK"/>
              </w:rPr>
            </w:pPr>
            <w:r w:rsidRPr="00E900DF">
              <w:rPr>
                <w:rFonts w:eastAsia="Times New Roman"/>
                <w:b/>
                <w:bCs/>
                <w:color w:val="000000"/>
                <w:lang w:val="mk-MK"/>
              </w:rPr>
              <w:t>План за</w:t>
            </w:r>
          </w:p>
          <w:p w14:paraId="072E001D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  <w:lang w:val="mk-MK"/>
              </w:rPr>
            </w:pPr>
            <w:r w:rsidRPr="00E900DF">
              <w:rPr>
                <w:rFonts w:eastAsia="Times New Roman"/>
                <w:b/>
                <w:bCs/>
                <w:color w:val="000000"/>
                <w:lang w:val="mk-MK"/>
              </w:rPr>
              <w:t>2023 година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72005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  <w:lang w:val="mk-MK"/>
              </w:rPr>
            </w:pPr>
            <w:r w:rsidRPr="00E900DF">
              <w:rPr>
                <w:rFonts w:eastAsia="Times New Roman"/>
                <w:b/>
                <w:bCs/>
                <w:color w:val="000000"/>
                <w:lang w:val="mk-MK"/>
              </w:rPr>
              <w:t>Реализирано</w:t>
            </w:r>
          </w:p>
          <w:p w14:paraId="14241E3C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900DF">
              <w:rPr>
                <w:rFonts w:eastAsia="Times New Roman"/>
                <w:b/>
                <w:bCs/>
                <w:color w:val="000000"/>
                <w:lang w:val="mk-MK"/>
              </w:rPr>
              <w:t>3</w:t>
            </w:r>
            <w:r>
              <w:rPr>
                <w:rFonts w:eastAsia="Times New Roman"/>
                <w:b/>
                <w:bCs/>
                <w:color w:val="000000"/>
                <w:lang w:val="mk-MK"/>
              </w:rPr>
              <w:t>1</w:t>
            </w:r>
            <w:r w:rsidRPr="00E900DF">
              <w:rPr>
                <w:rFonts w:eastAsia="Times New Roman"/>
                <w:b/>
                <w:bCs/>
                <w:color w:val="000000"/>
                <w:lang w:val="mk-MK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mk-MK"/>
              </w:rPr>
              <w:t>12</w:t>
            </w:r>
            <w:r w:rsidRPr="00E900DF">
              <w:rPr>
                <w:rFonts w:eastAsia="Times New Roman"/>
                <w:b/>
                <w:bCs/>
                <w:color w:val="000000"/>
                <w:lang w:val="mk-MK"/>
              </w:rPr>
              <w:t>.2023</w:t>
            </w:r>
          </w:p>
        </w:tc>
      </w:tr>
      <w:tr w:rsidR="005963EC" w:rsidRPr="00E900DF" w14:paraId="38131D06" w14:textId="77777777" w:rsidTr="00D31EA8">
        <w:trPr>
          <w:trHeight w:val="288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60FCC" w14:textId="492B5409" w:rsidR="005963EC" w:rsidRPr="004A3A30" w:rsidRDefault="005963EC" w:rsidP="005963EC">
            <w:pPr>
              <w:jc w:val="center"/>
              <w:rPr>
                <w:rFonts w:eastAsia="Times New Roman"/>
                <w:b/>
                <w:bCs/>
              </w:rPr>
            </w:pPr>
            <w:r w:rsidRPr="004A3A30">
              <w:rPr>
                <w:rFonts w:eastAsia="Times New Roman"/>
                <w:b/>
                <w:bCs/>
              </w:rPr>
              <w:t>ВКУПНИ ПРИХОДИ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0DC7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lang w:val="mk-MK"/>
              </w:rPr>
            </w:pPr>
            <w:r w:rsidRPr="00E900DF">
              <w:rPr>
                <w:rFonts w:eastAsia="Times New Roman"/>
                <w:b/>
                <w:bCs/>
                <w:lang w:val="mk-MK"/>
              </w:rPr>
              <w:t>11.858.600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2711E" w14:textId="77777777" w:rsidR="005963EC" w:rsidRPr="002B7F04" w:rsidRDefault="005963EC" w:rsidP="005963EC">
            <w:pPr>
              <w:jc w:val="center"/>
              <w:rPr>
                <w:rFonts w:eastAsia="Times New Roman"/>
                <w:b/>
                <w:bCs/>
                <w:lang w:val="mk-MK"/>
              </w:rPr>
            </w:pPr>
            <w:r>
              <w:rPr>
                <w:rFonts w:eastAsia="Times New Roman"/>
                <w:b/>
                <w:bCs/>
                <w:lang w:val="mk-MK"/>
              </w:rPr>
              <w:t>12.020.715</w:t>
            </w:r>
          </w:p>
        </w:tc>
      </w:tr>
      <w:tr w:rsidR="005963EC" w:rsidRPr="00E900DF" w14:paraId="6CB71B89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D2F78" w14:textId="259E0CD0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22E297" w14:textId="2C6FD940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Приходи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од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чланарини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8616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6.789.600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BB8E" w14:textId="77777777" w:rsidR="005963EC" w:rsidRPr="00EA25BA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6.721.221</w:t>
            </w:r>
          </w:p>
        </w:tc>
      </w:tr>
      <w:tr w:rsidR="005963EC" w:rsidRPr="00E900DF" w14:paraId="12D8DEE3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84510" w14:textId="2268D008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E5F0A" w14:textId="1A62E303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Камати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4A3A30">
              <w:rPr>
                <w:rFonts w:eastAsia="Times New Roman"/>
                <w:color w:val="000000"/>
              </w:rPr>
              <w:t>други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приходи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CF83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/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9602" w14:textId="77777777" w:rsidR="005963EC" w:rsidRPr="002B7F04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391</w:t>
            </w:r>
          </w:p>
        </w:tc>
      </w:tr>
      <w:tr w:rsidR="005963EC" w:rsidRPr="00E900DF" w14:paraId="501BA583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B71A6" w14:textId="78611A00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73B635" w14:textId="76685034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Пренос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20558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5.069.000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3BEA3" w14:textId="77777777" w:rsidR="005963EC" w:rsidRPr="00815308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5.299.103</w:t>
            </w:r>
          </w:p>
        </w:tc>
      </w:tr>
      <w:tr w:rsidR="005963EC" w:rsidRPr="00E900DF" w14:paraId="3F31064D" w14:textId="77777777" w:rsidTr="00D31EA8">
        <w:trPr>
          <w:trHeight w:val="288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A96D67" w14:textId="33665181" w:rsidR="005963EC" w:rsidRPr="004A3A30" w:rsidRDefault="005963EC" w:rsidP="005963EC">
            <w:pPr>
              <w:jc w:val="center"/>
              <w:rPr>
                <w:rFonts w:eastAsia="Times New Roman"/>
                <w:b/>
                <w:bCs/>
              </w:rPr>
            </w:pPr>
            <w:r w:rsidRPr="004A3A30">
              <w:rPr>
                <w:rFonts w:eastAsia="Times New Roman"/>
                <w:b/>
                <w:bCs/>
              </w:rPr>
              <w:t>ВКУПНИ ТРОШОЦИ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E7F4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lang w:val="mk-MK"/>
              </w:rPr>
            </w:pPr>
            <w:r w:rsidRPr="00E900DF">
              <w:rPr>
                <w:rFonts w:eastAsia="Times New Roman"/>
                <w:b/>
                <w:bCs/>
                <w:lang w:val="mk-MK"/>
              </w:rPr>
              <w:t>10.241.136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45D2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lang w:val="mk-MK"/>
              </w:rPr>
            </w:pPr>
            <w:r>
              <w:rPr>
                <w:rFonts w:eastAsia="Times New Roman"/>
                <w:b/>
                <w:bCs/>
                <w:lang w:val="mk-MK"/>
              </w:rPr>
              <w:t>7.894.794</w:t>
            </w:r>
          </w:p>
        </w:tc>
      </w:tr>
      <w:tr w:rsidR="005963EC" w:rsidRPr="00E900DF" w14:paraId="5BF8B308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B84A0" w14:textId="0D905F71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BC0FF" w14:textId="76AA26DF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Канцелариски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материјали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CC6E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65.000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70FA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32.304</w:t>
            </w:r>
          </w:p>
        </w:tc>
      </w:tr>
      <w:tr w:rsidR="005963EC" w:rsidRPr="00E900DF" w14:paraId="6F4D94CA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92A85" w14:textId="02CD20E8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130BE" w14:textId="127412F7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Услуги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за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одржување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, ИТ и </w:t>
            </w:r>
            <w:proofErr w:type="spellStart"/>
            <w:r w:rsidRPr="004A3A30">
              <w:rPr>
                <w:rFonts w:eastAsia="Times New Roman"/>
                <w:color w:val="000000"/>
              </w:rPr>
              <w:t>други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CFC0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608.400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D3B7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395.802</w:t>
            </w:r>
          </w:p>
        </w:tc>
      </w:tr>
      <w:tr w:rsidR="005963EC" w:rsidRPr="00E900DF" w14:paraId="3B85BF82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520398" w14:textId="7AA90C31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609B95" w14:textId="4245ADB6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Превоз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A3A30">
              <w:rPr>
                <w:rFonts w:eastAsia="Times New Roman"/>
                <w:color w:val="000000"/>
              </w:rPr>
              <w:t>телефон</w:t>
            </w:r>
            <w:proofErr w:type="spellEnd"/>
            <w:r w:rsidRPr="004A3A30">
              <w:rPr>
                <w:rFonts w:eastAsia="Times New Roman"/>
                <w:color w:val="000000"/>
              </w:rPr>
              <w:t>, П</w:t>
            </w:r>
            <w:r>
              <w:rPr>
                <w:rFonts w:eastAsia="Times New Roman"/>
                <w:color w:val="000000"/>
                <w:lang w:val="mk-MK"/>
              </w:rPr>
              <w:t>Т</w:t>
            </w:r>
            <w:r w:rsidRPr="004A3A30"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9A44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667.500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3F55A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346.953</w:t>
            </w:r>
          </w:p>
        </w:tc>
      </w:tr>
      <w:tr w:rsidR="005963EC" w:rsidRPr="00E900DF" w14:paraId="486EB340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0AEDA" w14:textId="771ABFB6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0A5C1" w14:textId="5839A07A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Трошоци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за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репрезентација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3BEAB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1.156.800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692FE" w14:textId="77777777" w:rsidR="005963EC" w:rsidRPr="00B571CC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1.139.826</w:t>
            </w:r>
          </w:p>
        </w:tc>
      </w:tr>
      <w:tr w:rsidR="005963EC" w:rsidRPr="00E900DF" w14:paraId="590C55A1" w14:textId="77777777" w:rsidTr="00D31EA8">
        <w:trPr>
          <w:trHeight w:val="57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F7EE8" w14:textId="46D81907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47EA4" w14:textId="6B450C2A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Наем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 w:rsidRPr="004A3A30">
              <w:rPr>
                <w:rFonts w:eastAsia="Times New Roman"/>
                <w:color w:val="000000"/>
              </w:rPr>
              <w:t>канцелариски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простор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4A3A30">
              <w:rPr>
                <w:rFonts w:eastAsia="Times New Roman"/>
                <w:color w:val="000000"/>
              </w:rPr>
              <w:t>техничка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опрема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B5D27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1.456.608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17983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1.333.664</w:t>
            </w:r>
          </w:p>
        </w:tc>
      </w:tr>
      <w:tr w:rsidR="005963EC" w:rsidRPr="00E900DF" w14:paraId="76DEDF5F" w14:textId="77777777" w:rsidTr="00D31EA8">
        <w:trPr>
          <w:trHeight w:val="91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DEEA9" w14:textId="724FEE7A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995D2" w14:textId="77777777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Банкарски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услуги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A3A30">
              <w:rPr>
                <w:rFonts w:eastAsia="Times New Roman"/>
                <w:color w:val="000000"/>
              </w:rPr>
              <w:t>негативни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курсни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разлики</w:t>
            </w:r>
            <w:proofErr w:type="spellEnd"/>
            <w:r w:rsidRPr="004A3A30">
              <w:rPr>
                <w:rFonts w:eastAsia="Times New Roman"/>
                <w:color w:val="000000"/>
              </w:rPr>
              <w:t>,</w:t>
            </w:r>
            <w:r w:rsidRPr="004A3A30">
              <w:rPr>
                <w:rFonts w:eastAsia="Times New Roman"/>
                <w:color w:val="000000"/>
                <w:lang w:val="mk-MK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нотарски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трошоци</w:t>
            </w:r>
            <w:proofErr w:type="spellEnd"/>
            <w:r w:rsidRPr="004A3A3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  <w:lang w:val="mk-MK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премии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за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осигурување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7D9E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45.000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F88F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30.562</w:t>
            </w:r>
          </w:p>
        </w:tc>
      </w:tr>
      <w:tr w:rsidR="005963EC" w:rsidRPr="00E900DF" w14:paraId="0C3EAD61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C2F3A" w14:textId="6B533E4A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CBDAE" w14:textId="738991FE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Службен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пат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8E7C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802.500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EF74" w14:textId="77777777" w:rsidR="005963EC" w:rsidRPr="008821E6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443.059</w:t>
            </w:r>
          </w:p>
        </w:tc>
      </w:tr>
      <w:tr w:rsidR="005963EC" w:rsidRPr="00E900DF" w14:paraId="0C5451CF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E121E" w14:textId="0691C947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9E55B" w14:textId="21E368DC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Сметководствени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3A30">
              <w:rPr>
                <w:rFonts w:eastAsia="Times New Roman"/>
                <w:color w:val="000000"/>
              </w:rPr>
              <w:t>услуги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0D9CE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172.928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09683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176.609</w:t>
            </w:r>
          </w:p>
        </w:tc>
      </w:tr>
      <w:tr w:rsidR="005963EC" w:rsidRPr="00E900DF" w14:paraId="1754C286" w14:textId="77777777" w:rsidTr="00D31EA8">
        <w:trPr>
          <w:trHeight w:val="57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31FE8" w14:textId="5B276DAE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BD97A" w14:textId="12A79304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  <w:lang w:val="mk-MK"/>
              </w:rPr>
              <w:t>Фонд за едукација и унапредување на работата на МБА, д</w:t>
            </w:r>
            <w:proofErr w:type="spellStart"/>
            <w:r w:rsidRPr="004A3A30">
              <w:rPr>
                <w:rFonts w:eastAsia="Times New Roman"/>
                <w:color w:val="000000"/>
              </w:rPr>
              <w:t>оговори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 w:rsidRPr="004A3A30">
              <w:rPr>
                <w:rFonts w:eastAsia="Times New Roman"/>
                <w:color w:val="000000"/>
              </w:rPr>
              <w:t>дело</w:t>
            </w:r>
            <w:proofErr w:type="spellEnd"/>
            <w:r w:rsidRPr="004A3A30">
              <w:rPr>
                <w:rFonts w:eastAsia="Times New Roman"/>
                <w:color w:val="000000"/>
                <w:lang w:val="mk-MK"/>
              </w:rPr>
              <w:t xml:space="preserve"> </w:t>
            </w:r>
            <w:r w:rsidRPr="004A3A30">
              <w:rPr>
                <w:rFonts w:eastAsia="Times New Roman"/>
                <w:color w:val="000000"/>
              </w:rPr>
              <w:t xml:space="preserve">и </w:t>
            </w:r>
            <w:proofErr w:type="spellStart"/>
            <w:r w:rsidRPr="004A3A30">
              <w:rPr>
                <w:rFonts w:eastAsia="Times New Roman"/>
                <w:color w:val="000000"/>
              </w:rPr>
              <w:t>друг</w:t>
            </w:r>
            <w:proofErr w:type="spellEnd"/>
            <w:r w:rsidRPr="004A3A30">
              <w:rPr>
                <w:rFonts w:eastAsia="Times New Roman"/>
                <w:color w:val="000000"/>
                <w:lang w:val="mk-MK"/>
              </w:rPr>
              <w:t>о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0120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1.250.000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005D" w14:textId="77777777" w:rsidR="005963EC" w:rsidRPr="009A4A6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638.273</w:t>
            </w:r>
          </w:p>
        </w:tc>
      </w:tr>
      <w:tr w:rsidR="005963EC" w:rsidRPr="00E900DF" w14:paraId="12EBCF80" w14:textId="77777777" w:rsidTr="00D31EA8">
        <w:trPr>
          <w:trHeight w:val="57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B73A11" w14:textId="739CF52A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B582B" w14:textId="677634EE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 xml:space="preserve">Набавка на </w:t>
            </w:r>
            <w:proofErr w:type="spellStart"/>
            <w:r w:rsidRPr="004A3A30">
              <w:rPr>
                <w:rFonts w:eastAsia="Times New Roman"/>
                <w:color w:val="000000"/>
              </w:rPr>
              <w:t>мебел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A3A30">
              <w:rPr>
                <w:rFonts w:eastAsia="Times New Roman"/>
                <w:color w:val="000000"/>
              </w:rPr>
              <w:t>компјутер</w:t>
            </w:r>
            <w:proofErr w:type="spellEnd"/>
            <w:r w:rsidRPr="004A3A30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4A3A30">
              <w:rPr>
                <w:rFonts w:eastAsia="Times New Roman"/>
                <w:color w:val="000000"/>
              </w:rPr>
              <w:t>принтер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5A18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500.000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6F08E" w14:textId="77777777" w:rsidR="005963EC" w:rsidRPr="00B93CB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186.716</w:t>
            </w:r>
          </w:p>
        </w:tc>
      </w:tr>
      <w:tr w:rsidR="005963EC" w:rsidRPr="00E900DF" w14:paraId="1D70EAB4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409E2" w14:textId="7FD8B1B9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C1FA3" w14:textId="6C705B72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Плата</w:t>
            </w:r>
            <w:proofErr w:type="spellEnd"/>
            <w:r w:rsidRPr="004A3A30">
              <w:rPr>
                <w:rFonts w:eastAsia="Times New Roman"/>
                <w:color w:val="000000"/>
              </w:rPr>
              <w:t>,</w:t>
            </w:r>
            <w:r w:rsidRPr="004A3A30">
              <w:rPr>
                <w:rFonts w:eastAsia="Times New Roman"/>
                <w:color w:val="000000"/>
                <w:lang w:val="mk-MK"/>
              </w:rPr>
              <w:t xml:space="preserve"> регрес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5F7F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2.946.000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A5638" w14:textId="77777777" w:rsidR="005963EC" w:rsidRPr="007C6587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2.550.488</w:t>
            </w:r>
          </w:p>
        </w:tc>
      </w:tr>
      <w:tr w:rsidR="005963EC" w:rsidRPr="00E900DF" w14:paraId="1D8DA93E" w14:textId="77777777" w:rsidTr="00D31EA8">
        <w:trPr>
          <w:trHeight w:val="2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8CC8B" w14:textId="65075C37" w:rsidR="005963EC" w:rsidRPr="004A3A30" w:rsidRDefault="005963EC" w:rsidP="005963EC">
            <w:pPr>
              <w:jc w:val="center"/>
              <w:rPr>
                <w:rFonts w:eastAsia="Times New Roman"/>
                <w:color w:val="000000"/>
              </w:rPr>
            </w:pPr>
            <w:r w:rsidRPr="004A3A3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FB991B" w14:textId="66699354" w:rsidR="005963EC" w:rsidRPr="00765E14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proofErr w:type="spellStart"/>
            <w:r w:rsidRPr="004A3A30">
              <w:rPr>
                <w:rFonts w:eastAsia="Times New Roman"/>
                <w:color w:val="000000"/>
              </w:rPr>
              <w:t>Чланарин</w:t>
            </w:r>
            <w:proofErr w:type="spellEnd"/>
            <w:r>
              <w:rPr>
                <w:rFonts w:eastAsia="Times New Roman"/>
                <w:color w:val="000000"/>
                <w:lang w:val="mk-MK"/>
              </w:rPr>
              <w:t>и ЕБФ, ЕКП, ЕБТН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D8BE1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 w:rsidRPr="00E900DF">
              <w:rPr>
                <w:rFonts w:eastAsia="Times New Roman"/>
                <w:color w:val="000000"/>
                <w:lang w:val="mk-MK"/>
              </w:rPr>
              <w:t>570.400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C264F" w14:textId="77777777" w:rsidR="005963EC" w:rsidRPr="00E900DF" w:rsidRDefault="005963EC" w:rsidP="005963EC">
            <w:pPr>
              <w:jc w:val="center"/>
              <w:rPr>
                <w:rFonts w:eastAsia="Times New Roman"/>
                <w:color w:val="000000"/>
                <w:lang w:val="mk-MK"/>
              </w:rPr>
            </w:pPr>
            <w:r>
              <w:rPr>
                <w:rFonts w:eastAsia="Times New Roman"/>
                <w:color w:val="000000"/>
                <w:lang w:val="mk-MK"/>
              </w:rPr>
              <w:t>620.538</w:t>
            </w:r>
          </w:p>
        </w:tc>
      </w:tr>
      <w:tr w:rsidR="005963EC" w:rsidRPr="00E900DF" w14:paraId="3071D967" w14:textId="77777777" w:rsidTr="00D31EA8">
        <w:trPr>
          <w:trHeight w:val="288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A2732F" w14:textId="439CB620" w:rsidR="005963EC" w:rsidRPr="004A3A30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3A30">
              <w:rPr>
                <w:rFonts w:eastAsia="Times New Roman"/>
                <w:b/>
                <w:bCs/>
                <w:color w:val="000000"/>
              </w:rPr>
              <w:t>ВКУПНИ ПРИХОДИ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9ACBD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  <w:lang w:val="mk-MK"/>
              </w:rPr>
            </w:pPr>
            <w:r w:rsidRPr="00E900DF">
              <w:rPr>
                <w:rFonts w:eastAsia="Times New Roman"/>
                <w:b/>
                <w:bCs/>
                <w:color w:val="000000"/>
                <w:lang w:val="mk-MK"/>
              </w:rPr>
              <w:t>11.858.600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4A041" w14:textId="77777777" w:rsidR="005963EC" w:rsidRPr="00B60267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  <w:lang w:val="mk-MK"/>
              </w:rPr>
            </w:pPr>
            <w:r>
              <w:rPr>
                <w:rFonts w:eastAsia="Times New Roman"/>
                <w:b/>
                <w:bCs/>
                <w:color w:val="000000"/>
                <w:lang w:val="mk-MK"/>
              </w:rPr>
              <w:t>12.020.715</w:t>
            </w:r>
          </w:p>
        </w:tc>
      </w:tr>
      <w:tr w:rsidR="005963EC" w:rsidRPr="00E900DF" w14:paraId="174609BC" w14:textId="77777777" w:rsidTr="00D31EA8">
        <w:trPr>
          <w:trHeight w:val="288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E0FE0" w14:textId="1FD09087" w:rsidR="005963EC" w:rsidRPr="004A3A30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3A30">
              <w:rPr>
                <w:rFonts w:eastAsia="Times New Roman"/>
                <w:b/>
                <w:bCs/>
                <w:color w:val="000000"/>
              </w:rPr>
              <w:t>ВКУПНИ ТРОШОЦИ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B47B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  <w:lang w:val="mk-MK"/>
              </w:rPr>
            </w:pPr>
            <w:r w:rsidRPr="00E900DF">
              <w:rPr>
                <w:rFonts w:eastAsia="Times New Roman"/>
                <w:b/>
                <w:bCs/>
                <w:color w:val="000000"/>
                <w:lang w:val="mk-MK"/>
              </w:rPr>
              <w:t>10.241.136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F9DAF" w14:textId="77777777" w:rsidR="005963EC" w:rsidRPr="00F839CB" w:rsidRDefault="005963EC" w:rsidP="005963EC">
            <w:pPr>
              <w:jc w:val="center"/>
              <w:rPr>
                <w:rFonts w:eastAsia="Times New Roman"/>
                <w:b/>
                <w:bCs/>
                <w:color w:val="000000"/>
                <w:lang w:val="mk-MK"/>
              </w:rPr>
            </w:pPr>
            <w:r>
              <w:rPr>
                <w:rFonts w:eastAsia="Times New Roman"/>
                <w:b/>
                <w:bCs/>
                <w:color w:val="000000"/>
                <w:lang w:val="mk-MK"/>
              </w:rPr>
              <w:t>7.894.794</w:t>
            </w:r>
          </w:p>
        </w:tc>
      </w:tr>
      <w:tr w:rsidR="005963EC" w:rsidRPr="00E900DF" w14:paraId="45C49AC6" w14:textId="77777777" w:rsidTr="00D31EA8">
        <w:trPr>
          <w:trHeight w:val="70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F04224" w14:textId="1F455034" w:rsidR="005963EC" w:rsidRPr="0086135D" w:rsidRDefault="005963EC" w:rsidP="005963EC">
            <w:pPr>
              <w:jc w:val="center"/>
              <w:rPr>
                <w:rFonts w:eastAsia="Times New Roman"/>
                <w:b/>
                <w:bCs/>
                <w:color w:val="auto"/>
                <w:lang w:val="mk-MK"/>
              </w:rPr>
            </w:pPr>
            <w:r w:rsidRPr="004A3A30">
              <w:rPr>
                <w:rFonts w:eastAsia="Times New Roman"/>
                <w:b/>
                <w:bCs/>
              </w:rPr>
              <w:t>С</w:t>
            </w:r>
            <w:r>
              <w:rPr>
                <w:rFonts w:eastAsia="Times New Roman"/>
                <w:b/>
                <w:bCs/>
                <w:lang w:val="mk-MK"/>
              </w:rPr>
              <w:t>АЛДО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65EE8" w14:textId="77777777" w:rsidR="005963EC" w:rsidRPr="00E900DF" w:rsidRDefault="005963EC" w:rsidP="005963EC">
            <w:pPr>
              <w:jc w:val="center"/>
              <w:rPr>
                <w:rFonts w:eastAsia="Times New Roman"/>
                <w:b/>
                <w:bCs/>
                <w:lang w:val="mk-MK"/>
              </w:rPr>
            </w:pPr>
            <w:r w:rsidRPr="00E900DF">
              <w:rPr>
                <w:rFonts w:eastAsia="Times New Roman"/>
                <w:b/>
                <w:bCs/>
                <w:lang w:val="mk-MK"/>
              </w:rPr>
              <w:t>1.617.464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BFA1" w14:textId="77777777" w:rsidR="005963EC" w:rsidRPr="0060791E" w:rsidRDefault="005963EC" w:rsidP="005963EC">
            <w:pPr>
              <w:jc w:val="center"/>
              <w:rPr>
                <w:rFonts w:eastAsia="Times New Roman"/>
                <w:b/>
                <w:bCs/>
                <w:lang w:val="mk-MK"/>
              </w:rPr>
            </w:pPr>
            <w:r>
              <w:rPr>
                <w:rFonts w:eastAsia="Times New Roman"/>
                <w:b/>
                <w:bCs/>
                <w:lang w:val="mk-MK"/>
              </w:rPr>
              <w:t>4.125.921</w:t>
            </w:r>
          </w:p>
        </w:tc>
      </w:tr>
    </w:tbl>
    <w:p w14:paraId="22727C0B" w14:textId="77777777" w:rsidR="005963EC" w:rsidRPr="00371FEA" w:rsidRDefault="005963EC" w:rsidP="005963EC">
      <w:pPr>
        <w:jc w:val="center"/>
      </w:pPr>
    </w:p>
    <w:p w14:paraId="51C245CB" w14:textId="5FE73C88" w:rsidR="006E6F1D" w:rsidRPr="00785F95" w:rsidRDefault="006E6F1D" w:rsidP="00987936">
      <w:pPr>
        <w:spacing w:line="276" w:lineRule="auto"/>
        <w:ind w:firstLine="720"/>
        <w:jc w:val="both"/>
        <w:rPr>
          <w:noProof/>
          <w:color w:val="000000" w:themeColor="text1"/>
        </w:rPr>
      </w:pPr>
      <w:r w:rsidRPr="00785F95">
        <w:rPr>
          <w:noProof/>
          <w:color w:val="000000" w:themeColor="text1"/>
          <w:lang w:val="mk-MK"/>
        </w:rPr>
        <w:tab/>
      </w:r>
      <w:r w:rsidR="00C2223E" w:rsidRPr="00785F95">
        <w:rPr>
          <w:noProof/>
          <w:color w:val="000000" w:themeColor="text1"/>
          <w:lang w:val="mk-MK"/>
        </w:rPr>
        <w:t xml:space="preserve">               </w:t>
      </w:r>
      <w:r w:rsidR="00181CF5" w:rsidRPr="00785F95">
        <w:rPr>
          <w:noProof/>
          <w:color w:val="000000" w:themeColor="text1"/>
          <w:lang w:val="mk-MK"/>
        </w:rPr>
        <w:t xml:space="preserve">   </w:t>
      </w:r>
      <w:r w:rsidR="00C2223E" w:rsidRPr="00785F95">
        <w:rPr>
          <w:noProof/>
          <w:color w:val="000000" w:themeColor="text1"/>
          <w:lang w:val="mk-MK"/>
        </w:rPr>
        <w:t xml:space="preserve">   </w:t>
      </w:r>
    </w:p>
    <w:p w14:paraId="537204FF" w14:textId="6DDAEAAF" w:rsidR="00153AB2" w:rsidRPr="00785F95" w:rsidRDefault="006E6F1D" w:rsidP="00987936">
      <w:pPr>
        <w:pStyle w:val="ListParagraph"/>
        <w:spacing w:after="0"/>
        <w:ind w:left="0" w:firstLine="720"/>
        <w:jc w:val="both"/>
        <w:rPr>
          <w:rFonts w:cstheme="minorHAnsi"/>
          <w:b/>
          <w:color w:val="000000" w:themeColor="text1"/>
        </w:rPr>
      </w:pPr>
      <w:r w:rsidRPr="00785F95">
        <w:rPr>
          <w:rFonts w:cstheme="minorHAnsi"/>
          <w:b/>
          <w:color w:val="000000" w:themeColor="text1"/>
        </w:rPr>
        <w:t>Заклучок</w:t>
      </w:r>
    </w:p>
    <w:p w14:paraId="34541846" w14:textId="2C6FAB6C" w:rsidR="006E6F1D" w:rsidRDefault="00E05689" w:rsidP="00987936">
      <w:pPr>
        <w:spacing w:line="276" w:lineRule="auto"/>
        <w:ind w:left="720"/>
        <w:jc w:val="both"/>
        <w:rPr>
          <w:color w:val="000000" w:themeColor="text1"/>
          <w:lang w:val="mk-MK"/>
        </w:rPr>
      </w:pPr>
      <w:r w:rsidRPr="00785F95">
        <w:rPr>
          <w:color w:val="000000" w:themeColor="text1"/>
          <w:lang w:val="mk-MK"/>
        </w:rPr>
        <w:t xml:space="preserve">Заклучно со </w:t>
      </w:r>
      <w:r w:rsidR="00470F56">
        <w:rPr>
          <w:color w:val="000000" w:themeColor="text1"/>
          <w:lang w:val="mk-MK"/>
        </w:rPr>
        <w:t>31.12</w:t>
      </w:r>
      <w:r w:rsidRPr="00785F95">
        <w:rPr>
          <w:color w:val="000000" w:themeColor="text1"/>
          <w:lang w:val="mk-MK"/>
        </w:rPr>
        <w:t>.202</w:t>
      </w:r>
      <w:r w:rsidR="008A04C9">
        <w:rPr>
          <w:color w:val="000000" w:themeColor="text1"/>
          <w:lang w:val="mk-MK"/>
        </w:rPr>
        <w:t>3</w:t>
      </w:r>
      <w:r w:rsidRPr="00785F95">
        <w:rPr>
          <w:color w:val="000000" w:themeColor="text1"/>
          <w:lang w:val="mk-MK"/>
        </w:rPr>
        <w:t xml:space="preserve"> година,</w:t>
      </w:r>
      <w:r w:rsidR="006E6F1D" w:rsidRPr="00785F95">
        <w:rPr>
          <w:color w:val="000000" w:themeColor="text1"/>
          <w:lang w:val="mk-MK"/>
        </w:rPr>
        <w:t xml:space="preserve"> Програмата за дејствување на М</w:t>
      </w:r>
      <w:r w:rsidR="007D3181">
        <w:rPr>
          <w:color w:val="000000" w:themeColor="text1"/>
          <w:lang w:val="mk-MK"/>
        </w:rPr>
        <w:t>БА</w:t>
      </w:r>
      <w:r w:rsidR="006E6F1D" w:rsidRPr="00785F95">
        <w:rPr>
          <w:color w:val="000000" w:themeColor="text1"/>
          <w:lang w:val="mk-MK"/>
        </w:rPr>
        <w:t xml:space="preserve"> за 202</w:t>
      </w:r>
      <w:r w:rsidR="008A04C9">
        <w:rPr>
          <w:color w:val="000000" w:themeColor="text1"/>
          <w:lang w:val="mk-MK"/>
        </w:rPr>
        <w:t>3</w:t>
      </w:r>
      <w:r w:rsidR="006E6F1D" w:rsidRPr="00785F95">
        <w:rPr>
          <w:color w:val="000000" w:themeColor="text1"/>
          <w:lang w:val="mk-MK"/>
        </w:rPr>
        <w:t xml:space="preserve"> година и Финансискиот план на М</w:t>
      </w:r>
      <w:r w:rsidR="007D3181">
        <w:rPr>
          <w:color w:val="000000" w:themeColor="text1"/>
          <w:lang w:val="mk-MK"/>
        </w:rPr>
        <w:t>БА за</w:t>
      </w:r>
      <w:r w:rsidR="006E6F1D" w:rsidRPr="00785F95">
        <w:rPr>
          <w:color w:val="000000" w:themeColor="text1"/>
          <w:lang w:val="mk-MK"/>
        </w:rPr>
        <w:t xml:space="preserve"> 202</w:t>
      </w:r>
      <w:r w:rsidR="008A04C9">
        <w:rPr>
          <w:color w:val="000000" w:themeColor="text1"/>
          <w:lang w:val="mk-MK"/>
        </w:rPr>
        <w:t>3</w:t>
      </w:r>
      <w:r w:rsidR="006E6F1D" w:rsidRPr="00785F95">
        <w:rPr>
          <w:color w:val="000000" w:themeColor="text1"/>
          <w:lang w:val="mk-MK"/>
        </w:rPr>
        <w:t xml:space="preserve"> година</w:t>
      </w:r>
      <w:r w:rsidR="00831B02" w:rsidRPr="00785F95">
        <w:rPr>
          <w:color w:val="000000" w:themeColor="text1"/>
          <w:lang w:val="mk-MK"/>
        </w:rPr>
        <w:t xml:space="preserve"> во најголем дел</w:t>
      </w:r>
      <w:r w:rsidR="006E6F1D" w:rsidRPr="00785F95">
        <w:rPr>
          <w:color w:val="000000" w:themeColor="text1"/>
          <w:lang w:val="mk-MK"/>
        </w:rPr>
        <w:t xml:space="preserve"> </w:t>
      </w:r>
      <w:r w:rsidR="007D3181">
        <w:rPr>
          <w:color w:val="000000" w:themeColor="text1"/>
          <w:lang w:val="mk-MK"/>
        </w:rPr>
        <w:t xml:space="preserve">се </w:t>
      </w:r>
      <w:r w:rsidR="006E6F1D" w:rsidRPr="00785F95">
        <w:rPr>
          <w:color w:val="000000" w:themeColor="text1"/>
          <w:lang w:val="mk-MK"/>
        </w:rPr>
        <w:t>реализиран</w:t>
      </w:r>
      <w:r w:rsidR="007D3181">
        <w:rPr>
          <w:color w:val="000000" w:themeColor="text1"/>
          <w:lang w:val="mk-MK"/>
        </w:rPr>
        <w:t>и</w:t>
      </w:r>
      <w:r w:rsidR="006E6F1D" w:rsidRPr="00785F95">
        <w:rPr>
          <w:color w:val="000000" w:themeColor="text1"/>
          <w:lang w:val="mk-MK"/>
        </w:rPr>
        <w:t xml:space="preserve"> согласно планираното</w:t>
      </w:r>
      <w:r w:rsidR="00831B02" w:rsidRPr="00785F95">
        <w:rPr>
          <w:color w:val="000000" w:themeColor="text1"/>
          <w:lang w:val="mk-MK"/>
        </w:rPr>
        <w:t xml:space="preserve">. </w:t>
      </w:r>
    </w:p>
    <w:p w14:paraId="230B6D7D" w14:textId="21A970A0" w:rsidR="007E53F9" w:rsidRPr="00800439" w:rsidRDefault="00895C45" w:rsidP="000B787E">
      <w:pPr>
        <w:spacing w:line="276" w:lineRule="auto"/>
        <w:ind w:left="720"/>
        <w:jc w:val="both"/>
        <w:rPr>
          <w:b/>
          <w:bCs/>
          <w:color w:val="00B0F0"/>
        </w:rPr>
      </w:pPr>
      <w:r>
        <w:rPr>
          <w:color w:val="000000" w:themeColor="text1"/>
          <w:lang w:val="mk-MK"/>
        </w:rPr>
        <w:t>Н</w:t>
      </w:r>
      <w:r w:rsidR="008B4692" w:rsidRPr="00FE7736">
        <w:rPr>
          <w:color w:val="000000" w:themeColor="text1"/>
          <w:lang w:val="mk-MK"/>
        </w:rPr>
        <w:t xml:space="preserve">а веб страната на </w:t>
      </w:r>
      <w:r w:rsidR="00193094" w:rsidRPr="00FE7736">
        <w:rPr>
          <w:color w:val="000000" w:themeColor="text1"/>
          <w:lang w:val="mk-MK"/>
        </w:rPr>
        <w:t>МБА</w:t>
      </w:r>
      <w:r w:rsidR="00CD6827">
        <w:rPr>
          <w:color w:val="000000" w:themeColor="text1"/>
          <w:lang w:val="mk-MK"/>
        </w:rPr>
        <w:t xml:space="preserve"> </w:t>
      </w:r>
      <w:hyperlink r:id="rId9" w:history="1">
        <w:r w:rsidR="002E2E13" w:rsidRPr="007A77A2">
          <w:rPr>
            <w:rStyle w:val="Hyperlink"/>
          </w:rPr>
          <w:t>www.mba.mk</w:t>
        </w:r>
      </w:hyperlink>
      <w:r w:rsidR="002E2E13">
        <w:rPr>
          <w:color w:val="000000" w:themeColor="text1"/>
          <w:lang w:val="mk-MK"/>
        </w:rPr>
        <w:t xml:space="preserve"> </w:t>
      </w:r>
      <w:r w:rsidR="00193094" w:rsidRPr="00FE7736">
        <w:rPr>
          <w:color w:val="000000" w:themeColor="text1"/>
          <w:lang w:val="mk-MK"/>
        </w:rPr>
        <w:t xml:space="preserve"> во делот </w:t>
      </w:r>
      <w:r w:rsidR="00FE7736">
        <w:rPr>
          <w:color w:val="000000" w:themeColor="text1"/>
          <w:lang w:val="mk-MK"/>
        </w:rPr>
        <w:t>„</w:t>
      </w:r>
      <w:r w:rsidR="00193094" w:rsidRPr="00FE7736">
        <w:rPr>
          <w:b/>
          <w:bCs/>
          <w:color w:val="000000" w:themeColor="text1"/>
          <w:lang w:val="mk-MK"/>
        </w:rPr>
        <w:t>Само за членови</w:t>
      </w:r>
      <w:r w:rsidR="00FE7736">
        <w:rPr>
          <w:b/>
          <w:bCs/>
          <w:color w:val="000000" w:themeColor="text1"/>
          <w:lang w:val="mk-MK"/>
        </w:rPr>
        <w:t>“</w:t>
      </w:r>
      <w:r w:rsidR="006968D0">
        <w:rPr>
          <w:b/>
          <w:bCs/>
          <w:color w:val="000000" w:themeColor="text1"/>
          <w:lang w:val="mk-MK"/>
        </w:rPr>
        <w:t xml:space="preserve"> </w:t>
      </w:r>
      <w:r w:rsidR="006968D0" w:rsidRPr="006968D0">
        <w:rPr>
          <w:color w:val="000000" w:themeColor="text1"/>
          <w:lang w:val="mk-MK"/>
        </w:rPr>
        <w:t xml:space="preserve">се </w:t>
      </w:r>
      <w:r w:rsidR="008B4692" w:rsidRPr="00FE7736">
        <w:rPr>
          <w:color w:val="000000" w:themeColor="text1"/>
          <w:lang w:val="mk-MK"/>
        </w:rPr>
        <w:t xml:space="preserve">објавува детален извештај за реализирани активности </w:t>
      </w:r>
      <w:r w:rsidR="00F003AD" w:rsidRPr="00FE7736">
        <w:rPr>
          <w:color w:val="000000" w:themeColor="text1"/>
          <w:lang w:val="mk-MK"/>
        </w:rPr>
        <w:t xml:space="preserve">во текот на секој </w:t>
      </w:r>
      <w:r w:rsidR="008B4692" w:rsidRPr="00FE7736">
        <w:rPr>
          <w:color w:val="000000" w:themeColor="text1"/>
          <w:lang w:val="mk-MK"/>
        </w:rPr>
        <w:t>месец</w:t>
      </w:r>
      <w:r w:rsidR="001A01F7" w:rsidRPr="00FE7736">
        <w:rPr>
          <w:color w:val="000000" w:themeColor="text1"/>
          <w:lang w:val="mk-MK"/>
        </w:rPr>
        <w:t xml:space="preserve">. </w:t>
      </w:r>
    </w:p>
    <w:p w14:paraId="08740FAF" w14:textId="022916A8" w:rsidR="007E53F9" w:rsidRDefault="007E53F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51710C03" w14:textId="77777777" w:rsidR="00A43229" w:rsidRDefault="00A4322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44BD5AB1" w14:textId="77777777" w:rsidR="00A43229" w:rsidRDefault="00A4322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3B9836EC" w14:textId="77777777" w:rsidR="00A43229" w:rsidRDefault="00A4322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172E85B7" w14:textId="77777777" w:rsidR="00A43229" w:rsidRDefault="00A4322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37DC0D39" w14:textId="77777777" w:rsidR="00A43229" w:rsidRDefault="00A4322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2288DC42" w14:textId="77777777" w:rsidR="00A43229" w:rsidRDefault="00A4322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27620989" w14:textId="77777777" w:rsidR="00897440" w:rsidRDefault="00897440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1BEAE4CB" w14:textId="77777777" w:rsidR="00A43229" w:rsidRDefault="00A4322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5470887A" w14:textId="77777777" w:rsidR="00A43229" w:rsidRDefault="00A4322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B0F0"/>
        </w:rPr>
      </w:pPr>
    </w:p>
    <w:p w14:paraId="70E5ADE3" w14:textId="77777777" w:rsidR="00A43229" w:rsidRPr="00A43229" w:rsidRDefault="00A43229" w:rsidP="0098793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sectPr w:rsidR="00A43229" w:rsidRPr="00A43229" w:rsidSect="00AD6A0F">
      <w:footerReference w:type="default" r:id="rId10"/>
      <w:pgSz w:w="11907" w:h="16839" w:code="9"/>
      <w:pgMar w:top="993" w:right="118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6DF03" w14:textId="77777777" w:rsidR="00AD6A0F" w:rsidRDefault="00AD6A0F" w:rsidP="00E9425F">
      <w:r>
        <w:separator/>
      </w:r>
    </w:p>
  </w:endnote>
  <w:endnote w:type="continuationSeparator" w:id="0">
    <w:p w14:paraId="669497CC" w14:textId="77777777" w:rsidR="00AD6A0F" w:rsidRDefault="00AD6A0F" w:rsidP="00E9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75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10FBB" w14:textId="7A1D089E" w:rsidR="00B45A3B" w:rsidRDefault="00B45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E7246" w14:textId="77777777" w:rsidR="000D7E75" w:rsidRDefault="000D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89A5A" w14:textId="77777777" w:rsidR="00AD6A0F" w:rsidRDefault="00AD6A0F" w:rsidP="00E9425F">
      <w:r>
        <w:separator/>
      </w:r>
    </w:p>
  </w:footnote>
  <w:footnote w:type="continuationSeparator" w:id="0">
    <w:p w14:paraId="6A47B72F" w14:textId="77777777" w:rsidR="00AD6A0F" w:rsidRDefault="00AD6A0F" w:rsidP="00E9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3A"/>
      </v:shape>
    </w:pict>
  </w:numPicBullet>
  <w:abstractNum w:abstractNumId="0" w15:restartNumberingAfterBreak="0">
    <w:nsid w:val="FFFFFF83"/>
    <w:multiLevelType w:val="singleLevel"/>
    <w:tmpl w:val="38BA8D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697CB0"/>
    <w:multiLevelType w:val="hybridMultilevel"/>
    <w:tmpl w:val="7C88E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3BAD"/>
    <w:multiLevelType w:val="hybridMultilevel"/>
    <w:tmpl w:val="3A8EB2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444537F"/>
    <w:multiLevelType w:val="hybridMultilevel"/>
    <w:tmpl w:val="BCD4A7E2"/>
    <w:lvl w:ilvl="0" w:tplc="71E01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94381"/>
    <w:multiLevelType w:val="hybridMultilevel"/>
    <w:tmpl w:val="32BE0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537F"/>
    <w:multiLevelType w:val="hybridMultilevel"/>
    <w:tmpl w:val="12521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5C11"/>
    <w:multiLevelType w:val="hybridMultilevel"/>
    <w:tmpl w:val="5CC0B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102B"/>
    <w:multiLevelType w:val="hybridMultilevel"/>
    <w:tmpl w:val="E3CA6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14D62"/>
    <w:multiLevelType w:val="hybridMultilevel"/>
    <w:tmpl w:val="CDDE7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743E"/>
    <w:multiLevelType w:val="hybridMultilevel"/>
    <w:tmpl w:val="B98A6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AD4"/>
    <w:multiLevelType w:val="hybridMultilevel"/>
    <w:tmpl w:val="57B04CE0"/>
    <w:lvl w:ilvl="0" w:tplc="B90C8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B5198"/>
    <w:multiLevelType w:val="hybridMultilevel"/>
    <w:tmpl w:val="0E5E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7001D6"/>
    <w:multiLevelType w:val="hybridMultilevel"/>
    <w:tmpl w:val="235E2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1C484B"/>
    <w:multiLevelType w:val="hybridMultilevel"/>
    <w:tmpl w:val="A71A376E"/>
    <w:lvl w:ilvl="0" w:tplc="2EC6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65E24"/>
    <w:multiLevelType w:val="hybridMultilevel"/>
    <w:tmpl w:val="A2CA9D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26E1F"/>
    <w:multiLevelType w:val="hybridMultilevel"/>
    <w:tmpl w:val="61CEA9E6"/>
    <w:lvl w:ilvl="0" w:tplc="88A6AC9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BC68B1"/>
    <w:multiLevelType w:val="hybridMultilevel"/>
    <w:tmpl w:val="EDAEB47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D7074"/>
    <w:multiLevelType w:val="hybridMultilevel"/>
    <w:tmpl w:val="62388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84335"/>
    <w:multiLevelType w:val="hybridMultilevel"/>
    <w:tmpl w:val="E136907C"/>
    <w:lvl w:ilvl="0" w:tplc="D234C0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3B10C5"/>
    <w:multiLevelType w:val="hybridMultilevel"/>
    <w:tmpl w:val="F99EA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16C0"/>
    <w:multiLevelType w:val="hybridMultilevel"/>
    <w:tmpl w:val="5CBAB8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809E3"/>
    <w:multiLevelType w:val="hybridMultilevel"/>
    <w:tmpl w:val="FF3AE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A58E0"/>
    <w:multiLevelType w:val="hybridMultilevel"/>
    <w:tmpl w:val="5DC81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618DD"/>
    <w:multiLevelType w:val="hybridMultilevel"/>
    <w:tmpl w:val="0B0064EC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2E0A78"/>
    <w:multiLevelType w:val="hybridMultilevel"/>
    <w:tmpl w:val="C08C6BE0"/>
    <w:lvl w:ilvl="0" w:tplc="D234C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D017C"/>
    <w:multiLevelType w:val="hybridMultilevel"/>
    <w:tmpl w:val="352C50C8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D39F4"/>
    <w:multiLevelType w:val="hybridMultilevel"/>
    <w:tmpl w:val="67F6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077FE"/>
    <w:multiLevelType w:val="hybridMultilevel"/>
    <w:tmpl w:val="2FBEE4F2"/>
    <w:lvl w:ilvl="0" w:tplc="B7141D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442AF"/>
    <w:multiLevelType w:val="hybridMultilevel"/>
    <w:tmpl w:val="3A4A7B8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A507BC"/>
    <w:multiLevelType w:val="hybridMultilevel"/>
    <w:tmpl w:val="ACEE97BE"/>
    <w:lvl w:ilvl="0" w:tplc="B06E10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83DB4"/>
    <w:multiLevelType w:val="hybridMultilevel"/>
    <w:tmpl w:val="21E6D8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D492F"/>
    <w:multiLevelType w:val="hybridMultilevel"/>
    <w:tmpl w:val="6AAA5E0A"/>
    <w:lvl w:ilvl="0" w:tplc="C696F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B248B"/>
    <w:multiLevelType w:val="hybridMultilevel"/>
    <w:tmpl w:val="4AB6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55AA9"/>
    <w:multiLevelType w:val="hybridMultilevel"/>
    <w:tmpl w:val="0D861142"/>
    <w:lvl w:ilvl="0" w:tplc="5FC2EB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67D1F"/>
    <w:multiLevelType w:val="hybridMultilevel"/>
    <w:tmpl w:val="7356226C"/>
    <w:lvl w:ilvl="0" w:tplc="F4C85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6353C"/>
    <w:multiLevelType w:val="hybridMultilevel"/>
    <w:tmpl w:val="D3FAD07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626361B"/>
    <w:multiLevelType w:val="hybridMultilevel"/>
    <w:tmpl w:val="5394B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E01402"/>
    <w:multiLevelType w:val="hybridMultilevel"/>
    <w:tmpl w:val="CEEA9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718FE"/>
    <w:multiLevelType w:val="hybridMultilevel"/>
    <w:tmpl w:val="D53CF1E0"/>
    <w:lvl w:ilvl="0" w:tplc="50CC0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774CB"/>
    <w:multiLevelType w:val="hybridMultilevel"/>
    <w:tmpl w:val="774C2F3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Sitka Small" w:hAnsi="Sitka Smal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CB4654"/>
    <w:multiLevelType w:val="hybridMultilevel"/>
    <w:tmpl w:val="5E36981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A06DA"/>
    <w:multiLevelType w:val="hybridMultilevel"/>
    <w:tmpl w:val="061002A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D334605"/>
    <w:multiLevelType w:val="hybridMultilevel"/>
    <w:tmpl w:val="EC7E2B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D7D5BAC"/>
    <w:multiLevelType w:val="hybridMultilevel"/>
    <w:tmpl w:val="6D969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936DC9"/>
    <w:multiLevelType w:val="hybridMultilevel"/>
    <w:tmpl w:val="EB9C5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C27487"/>
    <w:multiLevelType w:val="hybridMultilevel"/>
    <w:tmpl w:val="4C5E2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00F5F76"/>
    <w:multiLevelType w:val="hybridMultilevel"/>
    <w:tmpl w:val="BC0A5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674168"/>
    <w:multiLevelType w:val="hybridMultilevel"/>
    <w:tmpl w:val="D65AE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B6148C"/>
    <w:multiLevelType w:val="hybridMultilevel"/>
    <w:tmpl w:val="30C6A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5A1C6A"/>
    <w:multiLevelType w:val="hybridMultilevel"/>
    <w:tmpl w:val="9662BD3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762E47"/>
    <w:multiLevelType w:val="hybridMultilevel"/>
    <w:tmpl w:val="3CAAD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608076F"/>
    <w:multiLevelType w:val="hybridMultilevel"/>
    <w:tmpl w:val="D820E75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0A53A5"/>
    <w:multiLevelType w:val="hybridMultilevel"/>
    <w:tmpl w:val="6DFA7F9E"/>
    <w:lvl w:ilvl="0" w:tplc="6316B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A04F33"/>
    <w:multiLevelType w:val="hybridMultilevel"/>
    <w:tmpl w:val="5EFA2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7C5292"/>
    <w:multiLevelType w:val="hybridMultilevel"/>
    <w:tmpl w:val="9DF8B37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033175F"/>
    <w:multiLevelType w:val="hybridMultilevel"/>
    <w:tmpl w:val="0F6AC786"/>
    <w:lvl w:ilvl="0" w:tplc="B7141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A10BA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AC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C6E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474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025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ED1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6F2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6E3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C63DBC"/>
    <w:multiLevelType w:val="hybridMultilevel"/>
    <w:tmpl w:val="D60E8976"/>
    <w:lvl w:ilvl="0" w:tplc="9D6E2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1911EC2"/>
    <w:multiLevelType w:val="hybridMultilevel"/>
    <w:tmpl w:val="6C740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EB61D2"/>
    <w:multiLevelType w:val="hybridMultilevel"/>
    <w:tmpl w:val="F4248C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47C0BEB"/>
    <w:multiLevelType w:val="hybridMultilevel"/>
    <w:tmpl w:val="BD367700"/>
    <w:lvl w:ilvl="0" w:tplc="04090007">
      <w:start w:val="1"/>
      <w:numFmt w:val="bullet"/>
      <w:lvlText w:val=""/>
      <w:lvlPicBulletId w:val="0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0" w15:restartNumberingAfterBreak="0">
    <w:nsid w:val="770414CC"/>
    <w:multiLevelType w:val="hybridMultilevel"/>
    <w:tmpl w:val="2B7ED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0C50FF"/>
    <w:multiLevelType w:val="hybridMultilevel"/>
    <w:tmpl w:val="1DA6B194"/>
    <w:lvl w:ilvl="0" w:tplc="042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2" w15:restartNumberingAfterBreak="0">
    <w:nsid w:val="792A1699"/>
    <w:multiLevelType w:val="hybridMultilevel"/>
    <w:tmpl w:val="3FB0C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CE7073E"/>
    <w:multiLevelType w:val="hybridMultilevel"/>
    <w:tmpl w:val="B944094A"/>
    <w:lvl w:ilvl="0" w:tplc="B7141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1910F4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E49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D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2D2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A4C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839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458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C9C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FF1CE4"/>
    <w:multiLevelType w:val="hybridMultilevel"/>
    <w:tmpl w:val="8C40D4CA"/>
    <w:lvl w:ilvl="0" w:tplc="1D3E47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2B37B2"/>
    <w:multiLevelType w:val="hybridMultilevel"/>
    <w:tmpl w:val="A70E3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F470EDB"/>
    <w:multiLevelType w:val="hybridMultilevel"/>
    <w:tmpl w:val="22626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ED73FB"/>
    <w:multiLevelType w:val="hybridMultilevel"/>
    <w:tmpl w:val="D9682CD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367235">
    <w:abstractNumId w:val="0"/>
  </w:num>
  <w:num w:numId="2" w16cid:durableId="863372698">
    <w:abstractNumId w:val="14"/>
  </w:num>
  <w:num w:numId="3" w16cid:durableId="280767012">
    <w:abstractNumId w:val="60"/>
  </w:num>
  <w:num w:numId="4" w16cid:durableId="1935939187">
    <w:abstractNumId w:val="17"/>
  </w:num>
  <w:num w:numId="5" w16cid:durableId="1611471027">
    <w:abstractNumId w:val="39"/>
  </w:num>
  <w:num w:numId="6" w16cid:durableId="143207770">
    <w:abstractNumId w:val="54"/>
  </w:num>
  <w:num w:numId="7" w16cid:durableId="1754862896">
    <w:abstractNumId w:val="59"/>
  </w:num>
  <w:num w:numId="8" w16cid:durableId="1445878228">
    <w:abstractNumId w:val="51"/>
  </w:num>
  <w:num w:numId="9" w16cid:durableId="996884072">
    <w:abstractNumId w:val="49"/>
  </w:num>
  <w:num w:numId="10" w16cid:durableId="232082352">
    <w:abstractNumId w:val="35"/>
  </w:num>
  <w:num w:numId="11" w16cid:durableId="615868294">
    <w:abstractNumId w:val="28"/>
  </w:num>
  <w:num w:numId="12" w16cid:durableId="786239952">
    <w:abstractNumId w:val="67"/>
  </w:num>
  <w:num w:numId="13" w16cid:durableId="2085687002">
    <w:abstractNumId w:val="21"/>
  </w:num>
  <w:num w:numId="14" w16cid:durableId="653266081">
    <w:abstractNumId w:val="53"/>
  </w:num>
  <w:num w:numId="15" w16cid:durableId="1301838997">
    <w:abstractNumId w:val="1"/>
  </w:num>
  <w:num w:numId="16" w16cid:durableId="310335261">
    <w:abstractNumId w:val="43"/>
  </w:num>
  <w:num w:numId="17" w16cid:durableId="793985417">
    <w:abstractNumId w:val="9"/>
  </w:num>
  <w:num w:numId="18" w16cid:durableId="998536665">
    <w:abstractNumId w:val="37"/>
  </w:num>
  <w:num w:numId="19" w16cid:durableId="1081027257">
    <w:abstractNumId w:val="6"/>
  </w:num>
  <w:num w:numId="20" w16cid:durableId="1831364310">
    <w:abstractNumId w:val="7"/>
  </w:num>
  <w:num w:numId="21" w16cid:durableId="2086144829">
    <w:abstractNumId w:val="46"/>
  </w:num>
  <w:num w:numId="22" w16cid:durableId="1638101152">
    <w:abstractNumId w:val="47"/>
  </w:num>
  <w:num w:numId="23" w16cid:durableId="1948656949">
    <w:abstractNumId w:val="4"/>
  </w:num>
  <w:num w:numId="24" w16cid:durableId="1792281561">
    <w:abstractNumId w:val="23"/>
  </w:num>
  <w:num w:numId="25" w16cid:durableId="1667052563">
    <w:abstractNumId w:val="38"/>
  </w:num>
  <w:num w:numId="26" w16cid:durableId="643970248">
    <w:abstractNumId w:val="40"/>
  </w:num>
  <w:num w:numId="27" w16cid:durableId="398019886">
    <w:abstractNumId w:val="16"/>
  </w:num>
  <w:num w:numId="28" w16cid:durableId="608317699">
    <w:abstractNumId w:val="8"/>
  </w:num>
  <w:num w:numId="29" w16cid:durableId="141585346">
    <w:abstractNumId w:val="25"/>
  </w:num>
  <w:num w:numId="30" w16cid:durableId="953756932">
    <w:abstractNumId w:val="29"/>
  </w:num>
  <w:num w:numId="31" w16cid:durableId="1967007773">
    <w:abstractNumId w:val="31"/>
  </w:num>
  <w:num w:numId="32" w16cid:durableId="1687900474">
    <w:abstractNumId w:val="57"/>
  </w:num>
  <w:num w:numId="33" w16cid:durableId="1220215830">
    <w:abstractNumId w:val="66"/>
  </w:num>
  <w:num w:numId="34" w16cid:durableId="216672449">
    <w:abstractNumId w:val="22"/>
  </w:num>
  <w:num w:numId="35" w16cid:durableId="1168330349">
    <w:abstractNumId w:val="10"/>
  </w:num>
  <w:num w:numId="36" w16cid:durableId="2035109705">
    <w:abstractNumId w:val="63"/>
  </w:num>
  <w:num w:numId="37" w16cid:durableId="2005543352">
    <w:abstractNumId w:val="27"/>
  </w:num>
  <w:num w:numId="38" w16cid:durableId="965895973">
    <w:abstractNumId w:val="55"/>
  </w:num>
  <w:num w:numId="39" w16cid:durableId="1323922606">
    <w:abstractNumId w:val="13"/>
  </w:num>
  <w:num w:numId="40" w16cid:durableId="1968509009">
    <w:abstractNumId w:val="36"/>
  </w:num>
  <w:num w:numId="41" w16cid:durableId="329916893">
    <w:abstractNumId w:val="11"/>
  </w:num>
  <w:num w:numId="42" w16cid:durableId="1765807473">
    <w:abstractNumId w:val="2"/>
  </w:num>
  <w:num w:numId="43" w16cid:durableId="991983503">
    <w:abstractNumId w:val="45"/>
  </w:num>
  <w:num w:numId="44" w16cid:durableId="1981029583">
    <w:abstractNumId w:val="62"/>
  </w:num>
  <w:num w:numId="45" w16cid:durableId="2083595629">
    <w:abstractNumId w:val="33"/>
  </w:num>
  <w:num w:numId="46" w16cid:durableId="1712263203">
    <w:abstractNumId w:val="30"/>
  </w:num>
  <w:num w:numId="47" w16cid:durableId="1287666091">
    <w:abstractNumId w:val="34"/>
  </w:num>
  <w:num w:numId="48" w16cid:durableId="2022970745">
    <w:abstractNumId w:val="61"/>
  </w:num>
  <w:num w:numId="49" w16cid:durableId="2036734681">
    <w:abstractNumId w:val="20"/>
  </w:num>
  <w:num w:numId="50" w16cid:durableId="1728068972">
    <w:abstractNumId w:val="19"/>
  </w:num>
  <w:num w:numId="51" w16cid:durableId="3255240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57850038">
    <w:abstractNumId w:val="3"/>
  </w:num>
  <w:num w:numId="53" w16cid:durableId="942569429">
    <w:abstractNumId w:val="5"/>
  </w:num>
  <w:num w:numId="54" w16cid:durableId="1778452302">
    <w:abstractNumId w:val="52"/>
  </w:num>
  <w:num w:numId="55" w16cid:durableId="1325859683">
    <w:abstractNumId w:val="26"/>
  </w:num>
  <w:num w:numId="56" w16cid:durableId="1967933025">
    <w:abstractNumId w:val="18"/>
  </w:num>
  <w:num w:numId="57" w16cid:durableId="1501045030">
    <w:abstractNumId w:val="58"/>
  </w:num>
  <w:num w:numId="58" w16cid:durableId="1277326309">
    <w:abstractNumId w:val="42"/>
  </w:num>
  <w:num w:numId="59" w16cid:durableId="1235625630">
    <w:abstractNumId w:val="15"/>
  </w:num>
  <w:num w:numId="60" w16cid:durableId="757214005">
    <w:abstractNumId w:val="64"/>
  </w:num>
  <w:num w:numId="61" w16cid:durableId="650790405">
    <w:abstractNumId w:val="12"/>
  </w:num>
  <w:num w:numId="62" w16cid:durableId="588199059">
    <w:abstractNumId w:val="50"/>
  </w:num>
  <w:num w:numId="63" w16cid:durableId="668102518">
    <w:abstractNumId w:val="65"/>
  </w:num>
  <w:num w:numId="64" w16cid:durableId="1588348333">
    <w:abstractNumId w:val="24"/>
  </w:num>
  <w:num w:numId="65" w16cid:durableId="658774992">
    <w:abstractNumId w:val="44"/>
  </w:num>
  <w:num w:numId="66" w16cid:durableId="1004280101">
    <w:abstractNumId w:val="48"/>
  </w:num>
  <w:num w:numId="67" w16cid:durableId="1259211575">
    <w:abstractNumId w:val="41"/>
  </w:num>
  <w:num w:numId="68" w16cid:durableId="406000439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5F"/>
    <w:rsid w:val="000000BB"/>
    <w:rsid w:val="0000011C"/>
    <w:rsid w:val="0000099A"/>
    <w:rsid w:val="00001A2C"/>
    <w:rsid w:val="00002515"/>
    <w:rsid w:val="00003234"/>
    <w:rsid w:val="000032D6"/>
    <w:rsid w:val="000069EC"/>
    <w:rsid w:val="000072AB"/>
    <w:rsid w:val="00011EB0"/>
    <w:rsid w:val="00012686"/>
    <w:rsid w:val="000132EF"/>
    <w:rsid w:val="000137EB"/>
    <w:rsid w:val="00014686"/>
    <w:rsid w:val="00014F33"/>
    <w:rsid w:val="000163FB"/>
    <w:rsid w:val="00016DFE"/>
    <w:rsid w:val="00017000"/>
    <w:rsid w:val="0001770A"/>
    <w:rsid w:val="000207F8"/>
    <w:rsid w:val="0002195F"/>
    <w:rsid w:val="00022019"/>
    <w:rsid w:val="00022FE7"/>
    <w:rsid w:val="000236A4"/>
    <w:rsid w:val="00023B66"/>
    <w:rsid w:val="00024EAB"/>
    <w:rsid w:val="000251C3"/>
    <w:rsid w:val="00025DD8"/>
    <w:rsid w:val="00030012"/>
    <w:rsid w:val="00030027"/>
    <w:rsid w:val="00031CE7"/>
    <w:rsid w:val="00032015"/>
    <w:rsid w:val="000322C8"/>
    <w:rsid w:val="000372F9"/>
    <w:rsid w:val="0004268F"/>
    <w:rsid w:val="000440A3"/>
    <w:rsid w:val="00045299"/>
    <w:rsid w:val="000453AE"/>
    <w:rsid w:val="00045576"/>
    <w:rsid w:val="00047406"/>
    <w:rsid w:val="00047878"/>
    <w:rsid w:val="00050905"/>
    <w:rsid w:val="00052682"/>
    <w:rsid w:val="00052708"/>
    <w:rsid w:val="00052C53"/>
    <w:rsid w:val="00053021"/>
    <w:rsid w:val="00053D2E"/>
    <w:rsid w:val="00054F1F"/>
    <w:rsid w:val="000553E0"/>
    <w:rsid w:val="00060BCD"/>
    <w:rsid w:val="00060CCB"/>
    <w:rsid w:val="00062A93"/>
    <w:rsid w:val="00062BBE"/>
    <w:rsid w:val="00064A93"/>
    <w:rsid w:val="00064FDF"/>
    <w:rsid w:val="000663D3"/>
    <w:rsid w:val="0006777E"/>
    <w:rsid w:val="00070EF0"/>
    <w:rsid w:val="00071B92"/>
    <w:rsid w:val="00074E52"/>
    <w:rsid w:val="000771C6"/>
    <w:rsid w:val="000774AB"/>
    <w:rsid w:val="00077698"/>
    <w:rsid w:val="00077BBE"/>
    <w:rsid w:val="00080481"/>
    <w:rsid w:val="00082484"/>
    <w:rsid w:val="00082EFA"/>
    <w:rsid w:val="0008325D"/>
    <w:rsid w:val="00083C50"/>
    <w:rsid w:val="00084562"/>
    <w:rsid w:val="0008477A"/>
    <w:rsid w:val="000847E6"/>
    <w:rsid w:val="00084E91"/>
    <w:rsid w:val="00085208"/>
    <w:rsid w:val="00085DE9"/>
    <w:rsid w:val="0008610E"/>
    <w:rsid w:val="00086D78"/>
    <w:rsid w:val="00087175"/>
    <w:rsid w:val="00087463"/>
    <w:rsid w:val="00087A01"/>
    <w:rsid w:val="00093285"/>
    <w:rsid w:val="000948FD"/>
    <w:rsid w:val="00094AA8"/>
    <w:rsid w:val="00095323"/>
    <w:rsid w:val="0009545B"/>
    <w:rsid w:val="00095509"/>
    <w:rsid w:val="00095D3E"/>
    <w:rsid w:val="00095D6F"/>
    <w:rsid w:val="000A0C7D"/>
    <w:rsid w:val="000A1200"/>
    <w:rsid w:val="000A1302"/>
    <w:rsid w:val="000A1C0C"/>
    <w:rsid w:val="000A29FB"/>
    <w:rsid w:val="000A4757"/>
    <w:rsid w:val="000A5C5F"/>
    <w:rsid w:val="000A7C51"/>
    <w:rsid w:val="000B03E9"/>
    <w:rsid w:val="000B1822"/>
    <w:rsid w:val="000B1CF8"/>
    <w:rsid w:val="000B2219"/>
    <w:rsid w:val="000B3B14"/>
    <w:rsid w:val="000B4023"/>
    <w:rsid w:val="000B4BD8"/>
    <w:rsid w:val="000B5DF8"/>
    <w:rsid w:val="000B787E"/>
    <w:rsid w:val="000C0381"/>
    <w:rsid w:val="000C0531"/>
    <w:rsid w:val="000C1871"/>
    <w:rsid w:val="000C2AF7"/>
    <w:rsid w:val="000C2D6E"/>
    <w:rsid w:val="000C483A"/>
    <w:rsid w:val="000C4A21"/>
    <w:rsid w:val="000C4E5F"/>
    <w:rsid w:val="000C4FB6"/>
    <w:rsid w:val="000C53A9"/>
    <w:rsid w:val="000C58DD"/>
    <w:rsid w:val="000C59D6"/>
    <w:rsid w:val="000C635D"/>
    <w:rsid w:val="000C651C"/>
    <w:rsid w:val="000C6655"/>
    <w:rsid w:val="000C7DBA"/>
    <w:rsid w:val="000D06AA"/>
    <w:rsid w:val="000D0926"/>
    <w:rsid w:val="000D0C09"/>
    <w:rsid w:val="000D1595"/>
    <w:rsid w:val="000D18D7"/>
    <w:rsid w:val="000D2DEB"/>
    <w:rsid w:val="000D4B17"/>
    <w:rsid w:val="000D4F09"/>
    <w:rsid w:val="000D5F51"/>
    <w:rsid w:val="000D7068"/>
    <w:rsid w:val="000D7379"/>
    <w:rsid w:val="000D76C6"/>
    <w:rsid w:val="000D7AC1"/>
    <w:rsid w:val="000D7E75"/>
    <w:rsid w:val="000E06D8"/>
    <w:rsid w:val="000E1963"/>
    <w:rsid w:val="000E2407"/>
    <w:rsid w:val="000E25DA"/>
    <w:rsid w:val="000E3572"/>
    <w:rsid w:val="000E39BE"/>
    <w:rsid w:val="000E3A91"/>
    <w:rsid w:val="000E4C87"/>
    <w:rsid w:val="000E4CFB"/>
    <w:rsid w:val="000E599D"/>
    <w:rsid w:val="000E5EB2"/>
    <w:rsid w:val="000E6D67"/>
    <w:rsid w:val="000E7644"/>
    <w:rsid w:val="000E7695"/>
    <w:rsid w:val="000E7C76"/>
    <w:rsid w:val="000F21E8"/>
    <w:rsid w:val="000F27C5"/>
    <w:rsid w:val="000F2DFD"/>
    <w:rsid w:val="000F65E2"/>
    <w:rsid w:val="000F748D"/>
    <w:rsid w:val="000F7D07"/>
    <w:rsid w:val="001000F1"/>
    <w:rsid w:val="0010037D"/>
    <w:rsid w:val="001022D6"/>
    <w:rsid w:val="00102327"/>
    <w:rsid w:val="00102B28"/>
    <w:rsid w:val="00104DE0"/>
    <w:rsid w:val="0010773D"/>
    <w:rsid w:val="00107760"/>
    <w:rsid w:val="00107C7C"/>
    <w:rsid w:val="001106B0"/>
    <w:rsid w:val="00111256"/>
    <w:rsid w:val="00111AA2"/>
    <w:rsid w:val="00113479"/>
    <w:rsid w:val="00113C48"/>
    <w:rsid w:val="00114316"/>
    <w:rsid w:val="00114DF4"/>
    <w:rsid w:val="00115AD5"/>
    <w:rsid w:val="001170F3"/>
    <w:rsid w:val="001173B2"/>
    <w:rsid w:val="00117738"/>
    <w:rsid w:val="00120D40"/>
    <w:rsid w:val="00121C73"/>
    <w:rsid w:val="00121CF6"/>
    <w:rsid w:val="00123586"/>
    <w:rsid w:val="001258BF"/>
    <w:rsid w:val="00127402"/>
    <w:rsid w:val="00127B74"/>
    <w:rsid w:val="001315E3"/>
    <w:rsid w:val="00132E59"/>
    <w:rsid w:val="0013312C"/>
    <w:rsid w:val="00133F0E"/>
    <w:rsid w:val="001345B8"/>
    <w:rsid w:val="00134DB6"/>
    <w:rsid w:val="00134E0D"/>
    <w:rsid w:val="0013552C"/>
    <w:rsid w:val="001404CF"/>
    <w:rsid w:val="001432EB"/>
    <w:rsid w:val="00143B08"/>
    <w:rsid w:val="00144A18"/>
    <w:rsid w:val="0014521E"/>
    <w:rsid w:val="00145B1D"/>
    <w:rsid w:val="001467D9"/>
    <w:rsid w:val="00146848"/>
    <w:rsid w:val="00146E90"/>
    <w:rsid w:val="00147666"/>
    <w:rsid w:val="001479B4"/>
    <w:rsid w:val="001512E3"/>
    <w:rsid w:val="00151A08"/>
    <w:rsid w:val="00153AB2"/>
    <w:rsid w:val="00154213"/>
    <w:rsid w:val="00154585"/>
    <w:rsid w:val="00155229"/>
    <w:rsid w:val="001569B2"/>
    <w:rsid w:val="00156D5D"/>
    <w:rsid w:val="00157AC3"/>
    <w:rsid w:val="00157F98"/>
    <w:rsid w:val="0016072D"/>
    <w:rsid w:val="0016081D"/>
    <w:rsid w:val="00161174"/>
    <w:rsid w:val="00163427"/>
    <w:rsid w:val="00163A1B"/>
    <w:rsid w:val="00163DBA"/>
    <w:rsid w:val="00163E82"/>
    <w:rsid w:val="00165815"/>
    <w:rsid w:val="00165C8A"/>
    <w:rsid w:val="00167FF8"/>
    <w:rsid w:val="00170013"/>
    <w:rsid w:val="00170A7C"/>
    <w:rsid w:val="001726BC"/>
    <w:rsid w:val="0017273E"/>
    <w:rsid w:val="0017389A"/>
    <w:rsid w:val="0017391F"/>
    <w:rsid w:val="00174684"/>
    <w:rsid w:val="001763F8"/>
    <w:rsid w:val="0017687A"/>
    <w:rsid w:val="00181CF5"/>
    <w:rsid w:val="00181E7F"/>
    <w:rsid w:val="00183CEA"/>
    <w:rsid w:val="00186528"/>
    <w:rsid w:val="0018657B"/>
    <w:rsid w:val="00190720"/>
    <w:rsid w:val="001909AB"/>
    <w:rsid w:val="00190C65"/>
    <w:rsid w:val="001915D7"/>
    <w:rsid w:val="0019280C"/>
    <w:rsid w:val="00193094"/>
    <w:rsid w:val="0019341E"/>
    <w:rsid w:val="00193B4A"/>
    <w:rsid w:val="001948A8"/>
    <w:rsid w:val="001957EE"/>
    <w:rsid w:val="001958E2"/>
    <w:rsid w:val="001A01F7"/>
    <w:rsid w:val="001A1254"/>
    <w:rsid w:val="001A1763"/>
    <w:rsid w:val="001A228F"/>
    <w:rsid w:val="001A2790"/>
    <w:rsid w:val="001A53AE"/>
    <w:rsid w:val="001A5D21"/>
    <w:rsid w:val="001A7501"/>
    <w:rsid w:val="001B1CC2"/>
    <w:rsid w:val="001B22EE"/>
    <w:rsid w:val="001B3680"/>
    <w:rsid w:val="001B3FBF"/>
    <w:rsid w:val="001B49C1"/>
    <w:rsid w:val="001B5106"/>
    <w:rsid w:val="001B7439"/>
    <w:rsid w:val="001B760F"/>
    <w:rsid w:val="001C0DFA"/>
    <w:rsid w:val="001C1925"/>
    <w:rsid w:val="001C3541"/>
    <w:rsid w:val="001C37F3"/>
    <w:rsid w:val="001C3863"/>
    <w:rsid w:val="001C3BD9"/>
    <w:rsid w:val="001C4496"/>
    <w:rsid w:val="001C4619"/>
    <w:rsid w:val="001C4A17"/>
    <w:rsid w:val="001C4EDE"/>
    <w:rsid w:val="001C5B68"/>
    <w:rsid w:val="001C5E80"/>
    <w:rsid w:val="001C7C92"/>
    <w:rsid w:val="001C7EBD"/>
    <w:rsid w:val="001C7F5C"/>
    <w:rsid w:val="001D106D"/>
    <w:rsid w:val="001D1A44"/>
    <w:rsid w:val="001D2B76"/>
    <w:rsid w:val="001D2FCC"/>
    <w:rsid w:val="001D4B9C"/>
    <w:rsid w:val="001E124C"/>
    <w:rsid w:val="001E16D6"/>
    <w:rsid w:val="001E198E"/>
    <w:rsid w:val="001E1DC8"/>
    <w:rsid w:val="001E2877"/>
    <w:rsid w:val="001E30B4"/>
    <w:rsid w:val="001E3C63"/>
    <w:rsid w:val="001E4796"/>
    <w:rsid w:val="001E4D60"/>
    <w:rsid w:val="001E5368"/>
    <w:rsid w:val="001E56D3"/>
    <w:rsid w:val="001E6381"/>
    <w:rsid w:val="001E7206"/>
    <w:rsid w:val="001F07D3"/>
    <w:rsid w:val="001F2059"/>
    <w:rsid w:val="001F28D7"/>
    <w:rsid w:val="001F2FD3"/>
    <w:rsid w:val="001F37B0"/>
    <w:rsid w:val="001F40C1"/>
    <w:rsid w:val="001F54AC"/>
    <w:rsid w:val="001F7496"/>
    <w:rsid w:val="001F74D4"/>
    <w:rsid w:val="00201814"/>
    <w:rsid w:val="00201A0F"/>
    <w:rsid w:val="00202697"/>
    <w:rsid w:val="00204C33"/>
    <w:rsid w:val="00206933"/>
    <w:rsid w:val="00207C6E"/>
    <w:rsid w:val="00207F05"/>
    <w:rsid w:val="00211896"/>
    <w:rsid w:val="00211C54"/>
    <w:rsid w:val="002127EE"/>
    <w:rsid w:val="00212AB6"/>
    <w:rsid w:val="00212C2A"/>
    <w:rsid w:val="00213383"/>
    <w:rsid w:val="002143D4"/>
    <w:rsid w:val="002146F8"/>
    <w:rsid w:val="00215CF7"/>
    <w:rsid w:val="00215FAC"/>
    <w:rsid w:val="00216AEC"/>
    <w:rsid w:val="002173F6"/>
    <w:rsid w:val="002178F2"/>
    <w:rsid w:val="00217C1F"/>
    <w:rsid w:val="00220362"/>
    <w:rsid w:val="0022052D"/>
    <w:rsid w:val="00221284"/>
    <w:rsid w:val="00223AE5"/>
    <w:rsid w:val="00223AF3"/>
    <w:rsid w:val="00224EAC"/>
    <w:rsid w:val="00226297"/>
    <w:rsid w:val="002275AB"/>
    <w:rsid w:val="00231DA0"/>
    <w:rsid w:val="00234989"/>
    <w:rsid w:val="00245393"/>
    <w:rsid w:val="00246425"/>
    <w:rsid w:val="002465FA"/>
    <w:rsid w:val="00246C5A"/>
    <w:rsid w:val="00250C6E"/>
    <w:rsid w:val="00252EFA"/>
    <w:rsid w:val="002538BC"/>
    <w:rsid w:val="00253BD2"/>
    <w:rsid w:val="00254F3A"/>
    <w:rsid w:val="002555DE"/>
    <w:rsid w:val="0025588E"/>
    <w:rsid w:val="0025688E"/>
    <w:rsid w:val="00256BC3"/>
    <w:rsid w:val="002617AE"/>
    <w:rsid w:val="00261820"/>
    <w:rsid w:val="002628E8"/>
    <w:rsid w:val="0026333B"/>
    <w:rsid w:val="00265C45"/>
    <w:rsid w:val="00266367"/>
    <w:rsid w:val="00266971"/>
    <w:rsid w:val="00270277"/>
    <w:rsid w:val="00271CAA"/>
    <w:rsid w:val="002728C5"/>
    <w:rsid w:val="00273968"/>
    <w:rsid w:val="002755EC"/>
    <w:rsid w:val="00275A76"/>
    <w:rsid w:val="00275FEF"/>
    <w:rsid w:val="00277262"/>
    <w:rsid w:val="00277932"/>
    <w:rsid w:val="00277C51"/>
    <w:rsid w:val="00280930"/>
    <w:rsid w:val="00280943"/>
    <w:rsid w:val="00281029"/>
    <w:rsid w:val="00281525"/>
    <w:rsid w:val="00281F63"/>
    <w:rsid w:val="00282828"/>
    <w:rsid w:val="00283065"/>
    <w:rsid w:val="002837AE"/>
    <w:rsid w:val="00284971"/>
    <w:rsid w:val="0028568C"/>
    <w:rsid w:val="0028607D"/>
    <w:rsid w:val="00287A89"/>
    <w:rsid w:val="00287BA2"/>
    <w:rsid w:val="002920E3"/>
    <w:rsid w:val="002921C8"/>
    <w:rsid w:val="00292A0E"/>
    <w:rsid w:val="00292A5F"/>
    <w:rsid w:val="00292C49"/>
    <w:rsid w:val="002937D4"/>
    <w:rsid w:val="00294B7F"/>
    <w:rsid w:val="00295091"/>
    <w:rsid w:val="00295A4F"/>
    <w:rsid w:val="002A005E"/>
    <w:rsid w:val="002A3170"/>
    <w:rsid w:val="002A4BE0"/>
    <w:rsid w:val="002A5DE8"/>
    <w:rsid w:val="002A61BE"/>
    <w:rsid w:val="002A61F0"/>
    <w:rsid w:val="002A7736"/>
    <w:rsid w:val="002B02CC"/>
    <w:rsid w:val="002B116A"/>
    <w:rsid w:val="002B182B"/>
    <w:rsid w:val="002B1AA5"/>
    <w:rsid w:val="002B2F7F"/>
    <w:rsid w:val="002B444A"/>
    <w:rsid w:val="002B4D1E"/>
    <w:rsid w:val="002B563C"/>
    <w:rsid w:val="002B61A7"/>
    <w:rsid w:val="002B64E3"/>
    <w:rsid w:val="002B66AB"/>
    <w:rsid w:val="002B6720"/>
    <w:rsid w:val="002B6A17"/>
    <w:rsid w:val="002B6D96"/>
    <w:rsid w:val="002B7F61"/>
    <w:rsid w:val="002B7FCA"/>
    <w:rsid w:val="002C04A8"/>
    <w:rsid w:val="002C1F61"/>
    <w:rsid w:val="002C2699"/>
    <w:rsid w:val="002C2702"/>
    <w:rsid w:val="002C39B1"/>
    <w:rsid w:val="002C457B"/>
    <w:rsid w:val="002C4A32"/>
    <w:rsid w:val="002C549B"/>
    <w:rsid w:val="002C6CA3"/>
    <w:rsid w:val="002C734F"/>
    <w:rsid w:val="002C73FF"/>
    <w:rsid w:val="002C7571"/>
    <w:rsid w:val="002D06BD"/>
    <w:rsid w:val="002D0DF8"/>
    <w:rsid w:val="002D1610"/>
    <w:rsid w:val="002D31BF"/>
    <w:rsid w:val="002D329F"/>
    <w:rsid w:val="002D35F6"/>
    <w:rsid w:val="002D4158"/>
    <w:rsid w:val="002D4471"/>
    <w:rsid w:val="002D4E21"/>
    <w:rsid w:val="002D5230"/>
    <w:rsid w:val="002D60FB"/>
    <w:rsid w:val="002D6434"/>
    <w:rsid w:val="002D6A85"/>
    <w:rsid w:val="002D764E"/>
    <w:rsid w:val="002E2590"/>
    <w:rsid w:val="002E28CF"/>
    <w:rsid w:val="002E2A61"/>
    <w:rsid w:val="002E2B58"/>
    <w:rsid w:val="002E2E13"/>
    <w:rsid w:val="002E330F"/>
    <w:rsid w:val="002E45CB"/>
    <w:rsid w:val="002E627C"/>
    <w:rsid w:val="002E639A"/>
    <w:rsid w:val="002E6A4F"/>
    <w:rsid w:val="002F1C96"/>
    <w:rsid w:val="002F3CF1"/>
    <w:rsid w:val="002F4267"/>
    <w:rsid w:val="002F4AF6"/>
    <w:rsid w:val="002F4D5A"/>
    <w:rsid w:val="002F5F22"/>
    <w:rsid w:val="002F64D4"/>
    <w:rsid w:val="002F66EF"/>
    <w:rsid w:val="002F67EF"/>
    <w:rsid w:val="002F73E9"/>
    <w:rsid w:val="002F75BB"/>
    <w:rsid w:val="00300990"/>
    <w:rsid w:val="003045D1"/>
    <w:rsid w:val="00304BEB"/>
    <w:rsid w:val="003051D5"/>
    <w:rsid w:val="0030560E"/>
    <w:rsid w:val="00305BF6"/>
    <w:rsid w:val="00307BA2"/>
    <w:rsid w:val="003104CE"/>
    <w:rsid w:val="00310659"/>
    <w:rsid w:val="00311C24"/>
    <w:rsid w:val="00311CDB"/>
    <w:rsid w:val="00312F2A"/>
    <w:rsid w:val="0031332C"/>
    <w:rsid w:val="003159FB"/>
    <w:rsid w:val="00316DE5"/>
    <w:rsid w:val="003176DD"/>
    <w:rsid w:val="003176FD"/>
    <w:rsid w:val="00317FF6"/>
    <w:rsid w:val="0032080F"/>
    <w:rsid w:val="00320B11"/>
    <w:rsid w:val="0032188A"/>
    <w:rsid w:val="00321D4C"/>
    <w:rsid w:val="00325E58"/>
    <w:rsid w:val="00327959"/>
    <w:rsid w:val="00327FB5"/>
    <w:rsid w:val="00330AF6"/>
    <w:rsid w:val="00331578"/>
    <w:rsid w:val="00332A61"/>
    <w:rsid w:val="00332F94"/>
    <w:rsid w:val="00335035"/>
    <w:rsid w:val="003353C4"/>
    <w:rsid w:val="003369EB"/>
    <w:rsid w:val="003373FF"/>
    <w:rsid w:val="00337743"/>
    <w:rsid w:val="00340571"/>
    <w:rsid w:val="00341810"/>
    <w:rsid w:val="00343194"/>
    <w:rsid w:val="00343824"/>
    <w:rsid w:val="0034383A"/>
    <w:rsid w:val="003452F9"/>
    <w:rsid w:val="003456BC"/>
    <w:rsid w:val="003468DB"/>
    <w:rsid w:val="00346D87"/>
    <w:rsid w:val="003472BF"/>
    <w:rsid w:val="0034736C"/>
    <w:rsid w:val="003529E2"/>
    <w:rsid w:val="00353537"/>
    <w:rsid w:val="00354268"/>
    <w:rsid w:val="00354C92"/>
    <w:rsid w:val="00354D15"/>
    <w:rsid w:val="00354E40"/>
    <w:rsid w:val="0035501F"/>
    <w:rsid w:val="0035532F"/>
    <w:rsid w:val="003630F9"/>
    <w:rsid w:val="00365552"/>
    <w:rsid w:val="00365799"/>
    <w:rsid w:val="00366244"/>
    <w:rsid w:val="00367C16"/>
    <w:rsid w:val="0037104F"/>
    <w:rsid w:val="00372684"/>
    <w:rsid w:val="00372843"/>
    <w:rsid w:val="003748DB"/>
    <w:rsid w:val="003812FB"/>
    <w:rsid w:val="00382F00"/>
    <w:rsid w:val="003856B5"/>
    <w:rsid w:val="00385D51"/>
    <w:rsid w:val="00386C4D"/>
    <w:rsid w:val="00387E86"/>
    <w:rsid w:val="00390EF2"/>
    <w:rsid w:val="00391AD5"/>
    <w:rsid w:val="003929E9"/>
    <w:rsid w:val="00392ADA"/>
    <w:rsid w:val="0039354E"/>
    <w:rsid w:val="00393FDB"/>
    <w:rsid w:val="0039454A"/>
    <w:rsid w:val="0039480E"/>
    <w:rsid w:val="003953DE"/>
    <w:rsid w:val="00395528"/>
    <w:rsid w:val="00395730"/>
    <w:rsid w:val="003A10CE"/>
    <w:rsid w:val="003A1DDD"/>
    <w:rsid w:val="003A2316"/>
    <w:rsid w:val="003A2C25"/>
    <w:rsid w:val="003A384C"/>
    <w:rsid w:val="003A539B"/>
    <w:rsid w:val="003A65D2"/>
    <w:rsid w:val="003A6921"/>
    <w:rsid w:val="003A75BA"/>
    <w:rsid w:val="003A7C6E"/>
    <w:rsid w:val="003B1223"/>
    <w:rsid w:val="003B3A5C"/>
    <w:rsid w:val="003B3E90"/>
    <w:rsid w:val="003B4762"/>
    <w:rsid w:val="003B4C11"/>
    <w:rsid w:val="003B4C9A"/>
    <w:rsid w:val="003B4CAB"/>
    <w:rsid w:val="003B4E90"/>
    <w:rsid w:val="003B72C6"/>
    <w:rsid w:val="003B7A4A"/>
    <w:rsid w:val="003C0BC4"/>
    <w:rsid w:val="003C2961"/>
    <w:rsid w:val="003C3A5C"/>
    <w:rsid w:val="003C5085"/>
    <w:rsid w:val="003D0D81"/>
    <w:rsid w:val="003D19F0"/>
    <w:rsid w:val="003D312B"/>
    <w:rsid w:val="003D4817"/>
    <w:rsid w:val="003D4C97"/>
    <w:rsid w:val="003D6086"/>
    <w:rsid w:val="003E045C"/>
    <w:rsid w:val="003E04E8"/>
    <w:rsid w:val="003E203D"/>
    <w:rsid w:val="003E219A"/>
    <w:rsid w:val="003F0442"/>
    <w:rsid w:val="003F242C"/>
    <w:rsid w:val="003F2B71"/>
    <w:rsid w:val="003F2F25"/>
    <w:rsid w:val="003F3E8D"/>
    <w:rsid w:val="003F5285"/>
    <w:rsid w:val="003F7362"/>
    <w:rsid w:val="0040049F"/>
    <w:rsid w:val="00400801"/>
    <w:rsid w:val="00400A83"/>
    <w:rsid w:val="00403C7C"/>
    <w:rsid w:val="00403FB9"/>
    <w:rsid w:val="0040592A"/>
    <w:rsid w:val="0040764E"/>
    <w:rsid w:val="00411497"/>
    <w:rsid w:val="004117CC"/>
    <w:rsid w:val="0041235B"/>
    <w:rsid w:val="0041286E"/>
    <w:rsid w:val="00413C4F"/>
    <w:rsid w:val="00414624"/>
    <w:rsid w:val="00414867"/>
    <w:rsid w:val="00416EED"/>
    <w:rsid w:val="00421730"/>
    <w:rsid w:val="00422160"/>
    <w:rsid w:val="0042249F"/>
    <w:rsid w:val="00423415"/>
    <w:rsid w:val="00423DD0"/>
    <w:rsid w:val="00424685"/>
    <w:rsid w:val="00425667"/>
    <w:rsid w:val="00425703"/>
    <w:rsid w:val="004268DA"/>
    <w:rsid w:val="00426FE6"/>
    <w:rsid w:val="0042761E"/>
    <w:rsid w:val="0043049A"/>
    <w:rsid w:val="00430C33"/>
    <w:rsid w:val="0043237C"/>
    <w:rsid w:val="004330E2"/>
    <w:rsid w:val="00434331"/>
    <w:rsid w:val="00434E70"/>
    <w:rsid w:val="0044012B"/>
    <w:rsid w:val="0044068F"/>
    <w:rsid w:val="0044087B"/>
    <w:rsid w:val="00441412"/>
    <w:rsid w:val="004417BC"/>
    <w:rsid w:val="00443B21"/>
    <w:rsid w:val="00444CC4"/>
    <w:rsid w:val="004455AC"/>
    <w:rsid w:val="00446040"/>
    <w:rsid w:val="004466AF"/>
    <w:rsid w:val="0044679F"/>
    <w:rsid w:val="00450D5D"/>
    <w:rsid w:val="004512B2"/>
    <w:rsid w:val="00453145"/>
    <w:rsid w:val="00453C12"/>
    <w:rsid w:val="004544EB"/>
    <w:rsid w:val="00454507"/>
    <w:rsid w:val="00454D98"/>
    <w:rsid w:val="00456C3D"/>
    <w:rsid w:val="004570C9"/>
    <w:rsid w:val="00460A0D"/>
    <w:rsid w:val="00461BFD"/>
    <w:rsid w:val="004639B1"/>
    <w:rsid w:val="004647AA"/>
    <w:rsid w:val="004647E8"/>
    <w:rsid w:val="00464B80"/>
    <w:rsid w:val="00464B99"/>
    <w:rsid w:val="0046529C"/>
    <w:rsid w:val="00465E82"/>
    <w:rsid w:val="00467977"/>
    <w:rsid w:val="00470B52"/>
    <w:rsid w:val="00470BF3"/>
    <w:rsid w:val="00470F56"/>
    <w:rsid w:val="0047169D"/>
    <w:rsid w:val="00471836"/>
    <w:rsid w:val="00473EE6"/>
    <w:rsid w:val="00475B4D"/>
    <w:rsid w:val="004767F4"/>
    <w:rsid w:val="004800C5"/>
    <w:rsid w:val="00480426"/>
    <w:rsid w:val="00482040"/>
    <w:rsid w:val="00482653"/>
    <w:rsid w:val="00482DC7"/>
    <w:rsid w:val="00485599"/>
    <w:rsid w:val="00485E75"/>
    <w:rsid w:val="0048608F"/>
    <w:rsid w:val="004869A5"/>
    <w:rsid w:val="004872E4"/>
    <w:rsid w:val="004918E5"/>
    <w:rsid w:val="0049224B"/>
    <w:rsid w:val="00493C72"/>
    <w:rsid w:val="00494B28"/>
    <w:rsid w:val="00496836"/>
    <w:rsid w:val="00497CB8"/>
    <w:rsid w:val="00497E88"/>
    <w:rsid w:val="00497EA0"/>
    <w:rsid w:val="004A1CF3"/>
    <w:rsid w:val="004A2868"/>
    <w:rsid w:val="004A3A30"/>
    <w:rsid w:val="004A586D"/>
    <w:rsid w:val="004A62CA"/>
    <w:rsid w:val="004A72D3"/>
    <w:rsid w:val="004A77B5"/>
    <w:rsid w:val="004A7B7C"/>
    <w:rsid w:val="004B4B85"/>
    <w:rsid w:val="004B4D09"/>
    <w:rsid w:val="004B4F2E"/>
    <w:rsid w:val="004B51F5"/>
    <w:rsid w:val="004B6CC8"/>
    <w:rsid w:val="004C13A6"/>
    <w:rsid w:val="004C267F"/>
    <w:rsid w:val="004C2CC8"/>
    <w:rsid w:val="004C316B"/>
    <w:rsid w:val="004C6C0C"/>
    <w:rsid w:val="004D1001"/>
    <w:rsid w:val="004D12F6"/>
    <w:rsid w:val="004D298C"/>
    <w:rsid w:val="004D2A76"/>
    <w:rsid w:val="004D2FFD"/>
    <w:rsid w:val="004D468A"/>
    <w:rsid w:val="004D64AF"/>
    <w:rsid w:val="004D65C6"/>
    <w:rsid w:val="004D6C2E"/>
    <w:rsid w:val="004D7448"/>
    <w:rsid w:val="004E0017"/>
    <w:rsid w:val="004E002C"/>
    <w:rsid w:val="004E15A1"/>
    <w:rsid w:val="004E2842"/>
    <w:rsid w:val="004E40DC"/>
    <w:rsid w:val="004E58C3"/>
    <w:rsid w:val="004E6ECF"/>
    <w:rsid w:val="004F01ED"/>
    <w:rsid w:val="004F0439"/>
    <w:rsid w:val="004F0998"/>
    <w:rsid w:val="004F0EC2"/>
    <w:rsid w:val="004F161F"/>
    <w:rsid w:val="004F2ED2"/>
    <w:rsid w:val="004F3642"/>
    <w:rsid w:val="004F51E0"/>
    <w:rsid w:val="004F53DB"/>
    <w:rsid w:val="004F6F6A"/>
    <w:rsid w:val="004F7F22"/>
    <w:rsid w:val="005010C1"/>
    <w:rsid w:val="005012D7"/>
    <w:rsid w:val="00501D19"/>
    <w:rsid w:val="00504392"/>
    <w:rsid w:val="00505AE6"/>
    <w:rsid w:val="005073E7"/>
    <w:rsid w:val="005075EA"/>
    <w:rsid w:val="00510D52"/>
    <w:rsid w:val="00512E0D"/>
    <w:rsid w:val="00513A5D"/>
    <w:rsid w:val="00513D13"/>
    <w:rsid w:val="00514917"/>
    <w:rsid w:val="005156B7"/>
    <w:rsid w:val="0051710E"/>
    <w:rsid w:val="00520034"/>
    <w:rsid w:val="00523F9C"/>
    <w:rsid w:val="005241FE"/>
    <w:rsid w:val="00525BCC"/>
    <w:rsid w:val="00525D3E"/>
    <w:rsid w:val="005261D8"/>
    <w:rsid w:val="00526776"/>
    <w:rsid w:val="00527914"/>
    <w:rsid w:val="00527B82"/>
    <w:rsid w:val="00527F76"/>
    <w:rsid w:val="00532B83"/>
    <w:rsid w:val="005344FF"/>
    <w:rsid w:val="005347B0"/>
    <w:rsid w:val="00534FAD"/>
    <w:rsid w:val="00536C4B"/>
    <w:rsid w:val="0053735C"/>
    <w:rsid w:val="005409F2"/>
    <w:rsid w:val="00542CD9"/>
    <w:rsid w:val="00545D80"/>
    <w:rsid w:val="00550683"/>
    <w:rsid w:val="0055110B"/>
    <w:rsid w:val="00552756"/>
    <w:rsid w:val="00552C46"/>
    <w:rsid w:val="00552DDB"/>
    <w:rsid w:val="0055356E"/>
    <w:rsid w:val="00555991"/>
    <w:rsid w:val="00556A5E"/>
    <w:rsid w:val="00557772"/>
    <w:rsid w:val="00562072"/>
    <w:rsid w:val="005644BA"/>
    <w:rsid w:val="005644E0"/>
    <w:rsid w:val="0056766D"/>
    <w:rsid w:val="005714AF"/>
    <w:rsid w:val="00572486"/>
    <w:rsid w:val="0057261A"/>
    <w:rsid w:val="005728D4"/>
    <w:rsid w:val="005732B1"/>
    <w:rsid w:val="005751DC"/>
    <w:rsid w:val="00575FA6"/>
    <w:rsid w:val="00577702"/>
    <w:rsid w:val="00580449"/>
    <w:rsid w:val="005809AA"/>
    <w:rsid w:val="0058403F"/>
    <w:rsid w:val="00584563"/>
    <w:rsid w:val="005850B9"/>
    <w:rsid w:val="00585D41"/>
    <w:rsid w:val="005963EC"/>
    <w:rsid w:val="005966C2"/>
    <w:rsid w:val="00596772"/>
    <w:rsid w:val="0059719F"/>
    <w:rsid w:val="005979B6"/>
    <w:rsid w:val="005A02B1"/>
    <w:rsid w:val="005A0333"/>
    <w:rsid w:val="005A0885"/>
    <w:rsid w:val="005A0D97"/>
    <w:rsid w:val="005A1289"/>
    <w:rsid w:val="005A2BB5"/>
    <w:rsid w:val="005A2DA6"/>
    <w:rsid w:val="005A3D25"/>
    <w:rsid w:val="005A3F82"/>
    <w:rsid w:val="005A40A2"/>
    <w:rsid w:val="005A4201"/>
    <w:rsid w:val="005A46A7"/>
    <w:rsid w:val="005A5EC8"/>
    <w:rsid w:val="005A6097"/>
    <w:rsid w:val="005A61CD"/>
    <w:rsid w:val="005A6DE7"/>
    <w:rsid w:val="005B0F36"/>
    <w:rsid w:val="005B1F7E"/>
    <w:rsid w:val="005B29BD"/>
    <w:rsid w:val="005B3F35"/>
    <w:rsid w:val="005B46CB"/>
    <w:rsid w:val="005B54BB"/>
    <w:rsid w:val="005B663E"/>
    <w:rsid w:val="005C0148"/>
    <w:rsid w:val="005C2F84"/>
    <w:rsid w:val="005C32F1"/>
    <w:rsid w:val="005C3396"/>
    <w:rsid w:val="005C367A"/>
    <w:rsid w:val="005C3A7F"/>
    <w:rsid w:val="005C52A1"/>
    <w:rsid w:val="005C5E7E"/>
    <w:rsid w:val="005C5F33"/>
    <w:rsid w:val="005C641D"/>
    <w:rsid w:val="005C6540"/>
    <w:rsid w:val="005C6C43"/>
    <w:rsid w:val="005C6EDE"/>
    <w:rsid w:val="005C791D"/>
    <w:rsid w:val="005D3003"/>
    <w:rsid w:val="005D3F63"/>
    <w:rsid w:val="005D5BA2"/>
    <w:rsid w:val="005D6936"/>
    <w:rsid w:val="005D6D9D"/>
    <w:rsid w:val="005D6FF3"/>
    <w:rsid w:val="005E027B"/>
    <w:rsid w:val="005E195A"/>
    <w:rsid w:val="005E4C34"/>
    <w:rsid w:val="005E6FB3"/>
    <w:rsid w:val="005E7F9D"/>
    <w:rsid w:val="005F002E"/>
    <w:rsid w:val="005F02D6"/>
    <w:rsid w:val="005F3310"/>
    <w:rsid w:val="005F343A"/>
    <w:rsid w:val="005F3698"/>
    <w:rsid w:val="005F3D67"/>
    <w:rsid w:val="005F3F66"/>
    <w:rsid w:val="005F448F"/>
    <w:rsid w:val="005F4C9E"/>
    <w:rsid w:val="005F6376"/>
    <w:rsid w:val="005F64AE"/>
    <w:rsid w:val="005F66C1"/>
    <w:rsid w:val="005F6943"/>
    <w:rsid w:val="00600FEB"/>
    <w:rsid w:val="00602A47"/>
    <w:rsid w:val="006042F8"/>
    <w:rsid w:val="006050B5"/>
    <w:rsid w:val="0060558C"/>
    <w:rsid w:val="00610D1C"/>
    <w:rsid w:val="00611A70"/>
    <w:rsid w:val="006141B7"/>
    <w:rsid w:val="00614C29"/>
    <w:rsid w:val="0061506F"/>
    <w:rsid w:val="006168C5"/>
    <w:rsid w:val="00617374"/>
    <w:rsid w:val="00620BC7"/>
    <w:rsid w:val="00621C6A"/>
    <w:rsid w:val="00621DD0"/>
    <w:rsid w:val="00622598"/>
    <w:rsid w:val="00622CD7"/>
    <w:rsid w:val="00623F50"/>
    <w:rsid w:val="00624450"/>
    <w:rsid w:val="00624C20"/>
    <w:rsid w:val="00625344"/>
    <w:rsid w:val="00626A2C"/>
    <w:rsid w:val="00627055"/>
    <w:rsid w:val="0062762C"/>
    <w:rsid w:val="00627BBE"/>
    <w:rsid w:val="00627F39"/>
    <w:rsid w:val="00630413"/>
    <w:rsid w:val="006310A4"/>
    <w:rsid w:val="0063406C"/>
    <w:rsid w:val="006375E1"/>
    <w:rsid w:val="00637672"/>
    <w:rsid w:val="00637A81"/>
    <w:rsid w:val="0064206F"/>
    <w:rsid w:val="00642DE4"/>
    <w:rsid w:val="00643E96"/>
    <w:rsid w:val="00644217"/>
    <w:rsid w:val="006444B5"/>
    <w:rsid w:val="006446C3"/>
    <w:rsid w:val="006454F1"/>
    <w:rsid w:val="006455A4"/>
    <w:rsid w:val="006473E1"/>
    <w:rsid w:val="006475A4"/>
    <w:rsid w:val="006479F4"/>
    <w:rsid w:val="00650CD4"/>
    <w:rsid w:val="0065318E"/>
    <w:rsid w:val="00654618"/>
    <w:rsid w:val="006547A6"/>
    <w:rsid w:val="00654999"/>
    <w:rsid w:val="00654B1F"/>
    <w:rsid w:val="00656B59"/>
    <w:rsid w:val="00660C3F"/>
    <w:rsid w:val="00661195"/>
    <w:rsid w:val="006618CF"/>
    <w:rsid w:val="00663C2C"/>
    <w:rsid w:val="0066798C"/>
    <w:rsid w:val="00667B78"/>
    <w:rsid w:val="00670288"/>
    <w:rsid w:val="006711EB"/>
    <w:rsid w:val="00671F75"/>
    <w:rsid w:val="006723A6"/>
    <w:rsid w:val="00672764"/>
    <w:rsid w:val="00672A31"/>
    <w:rsid w:val="00673C7A"/>
    <w:rsid w:val="0067636A"/>
    <w:rsid w:val="006767E8"/>
    <w:rsid w:val="00676A0D"/>
    <w:rsid w:val="006772A3"/>
    <w:rsid w:val="006802CC"/>
    <w:rsid w:val="0068098E"/>
    <w:rsid w:val="00681C23"/>
    <w:rsid w:val="00681E8E"/>
    <w:rsid w:val="00683329"/>
    <w:rsid w:val="006836E3"/>
    <w:rsid w:val="0068391D"/>
    <w:rsid w:val="00684505"/>
    <w:rsid w:val="00685531"/>
    <w:rsid w:val="00686C5A"/>
    <w:rsid w:val="006874A8"/>
    <w:rsid w:val="0069142F"/>
    <w:rsid w:val="00691B00"/>
    <w:rsid w:val="00691B7F"/>
    <w:rsid w:val="006927BA"/>
    <w:rsid w:val="00692FA5"/>
    <w:rsid w:val="00693846"/>
    <w:rsid w:val="00693CE3"/>
    <w:rsid w:val="00693D4E"/>
    <w:rsid w:val="006949A0"/>
    <w:rsid w:val="00694E71"/>
    <w:rsid w:val="00695468"/>
    <w:rsid w:val="006955BC"/>
    <w:rsid w:val="006968D0"/>
    <w:rsid w:val="00697966"/>
    <w:rsid w:val="006A17A7"/>
    <w:rsid w:val="006A2FCE"/>
    <w:rsid w:val="006A3B31"/>
    <w:rsid w:val="006A3F01"/>
    <w:rsid w:val="006A653C"/>
    <w:rsid w:val="006A77D5"/>
    <w:rsid w:val="006B164B"/>
    <w:rsid w:val="006B19B5"/>
    <w:rsid w:val="006B21D2"/>
    <w:rsid w:val="006B2D7E"/>
    <w:rsid w:val="006B4EB9"/>
    <w:rsid w:val="006B4F68"/>
    <w:rsid w:val="006B5486"/>
    <w:rsid w:val="006B5AF5"/>
    <w:rsid w:val="006B7522"/>
    <w:rsid w:val="006C0736"/>
    <w:rsid w:val="006C1C5A"/>
    <w:rsid w:val="006C30B2"/>
    <w:rsid w:val="006C44F7"/>
    <w:rsid w:val="006C56FC"/>
    <w:rsid w:val="006C5F3A"/>
    <w:rsid w:val="006C65B0"/>
    <w:rsid w:val="006C6601"/>
    <w:rsid w:val="006D014E"/>
    <w:rsid w:val="006D028E"/>
    <w:rsid w:val="006D0492"/>
    <w:rsid w:val="006D1D07"/>
    <w:rsid w:val="006D2492"/>
    <w:rsid w:val="006D38D0"/>
    <w:rsid w:val="006D4ABC"/>
    <w:rsid w:val="006D4C28"/>
    <w:rsid w:val="006D5485"/>
    <w:rsid w:val="006D5ABE"/>
    <w:rsid w:val="006D5D1F"/>
    <w:rsid w:val="006D6F95"/>
    <w:rsid w:val="006D7F9F"/>
    <w:rsid w:val="006E0226"/>
    <w:rsid w:val="006E04BC"/>
    <w:rsid w:val="006E1122"/>
    <w:rsid w:val="006E26A0"/>
    <w:rsid w:val="006E3900"/>
    <w:rsid w:val="006E4011"/>
    <w:rsid w:val="006E452F"/>
    <w:rsid w:val="006E6E0E"/>
    <w:rsid w:val="006E6F1D"/>
    <w:rsid w:val="006F0BBB"/>
    <w:rsid w:val="006F15A4"/>
    <w:rsid w:val="006F1BAD"/>
    <w:rsid w:val="006F2D9B"/>
    <w:rsid w:val="006F5295"/>
    <w:rsid w:val="006F54BC"/>
    <w:rsid w:val="00704258"/>
    <w:rsid w:val="007045D1"/>
    <w:rsid w:val="00706AD8"/>
    <w:rsid w:val="00711AF7"/>
    <w:rsid w:val="00711D7A"/>
    <w:rsid w:val="00711FB9"/>
    <w:rsid w:val="007132F6"/>
    <w:rsid w:val="00713C6E"/>
    <w:rsid w:val="00714160"/>
    <w:rsid w:val="00714445"/>
    <w:rsid w:val="00716E54"/>
    <w:rsid w:val="00717059"/>
    <w:rsid w:val="00717B67"/>
    <w:rsid w:val="007213E3"/>
    <w:rsid w:val="00724E27"/>
    <w:rsid w:val="0072508F"/>
    <w:rsid w:val="00727106"/>
    <w:rsid w:val="007310F6"/>
    <w:rsid w:val="00731DCC"/>
    <w:rsid w:val="00732285"/>
    <w:rsid w:val="00732716"/>
    <w:rsid w:val="00732C5C"/>
    <w:rsid w:val="00732D5A"/>
    <w:rsid w:val="0073460A"/>
    <w:rsid w:val="007357D7"/>
    <w:rsid w:val="00735DD3"/>
    <w:rsid w:val="007403A9"/>
    <w:rsid w:val="0074077B"/>
    <w:rsid w:val="007412A9"/>
    <w:rsid w:val="00741A86"/>
    <w:rsid w:val="00742828"/>
    <w:rsid w:val="00743B51"/>
    <w:rsid w:val="00744DD1"/>
    <w:rsid w:val="00745A22"/>
    <w:rsid w:val="00745A9E"/>
    <w:rsid w:val="007479ED"/>
    <w:rsid w:val="00747CA9"/>
    <w:rsid w:val="0075083B"/>
    <w:rsid w:val="00752481"/>
    <w:rsid w:val="0075305F"/>
    <w:rsid w:val="0075346C"/>
    <w:rsid w:val="00756C10"/>
    <w:rsid w:val="00756CEF"/>
    <w:rsid w:val="00756D83"/>
    <w:rsid w:val="007575D8"/>
    <w:rsid w:val="00757780"/>
    <w:rsid w:val="00760BD7"/>
    <w:rsid w:val="00762BE7"/>
    <w:rsid w:val="007654DE"/>
    <w:rsid w:val="00765FBC"/>
    <w:rsid w:val="0076696D"/>
    <w:rsid w:val="00766C73"/>
    <w:rsid w:val="00766D66"/>
    <w:rsid w:val="00766F11"/>
    <w:rsid w:val="007679B3"/>
    <w:rsid w:val="00767CA1"/>
    <w:rsid w:val="00770CE3"/>
    <w:rsid w:val="00773A00"/>
    <w:rsid w:val="00773A19"/>
    <w:rsid w:val="007759CB"/>
    <w:rsid w:val="0077608D"/>
    <w:rsid w:val="00776FBC"/>
    <w:rsid w:val="007770C6"/>
    <w:rsid w:val="0077714A"/>
    <w:rsid w:val="007772FC"/>
    <w:rsid w:val="00777697"/>
    <w:rsid w:val="00780508"/>
    <w:rsid w:val="00781DD8"/>
    <w:rsid w:val="007836E8"/>
    <w:rsid w:val="00783B45"/>
    <w:rsid w:val="00785F95"/>
    <w:rsid w:val="00785FD1"/>
    <w:rsid w:val="007862EA"/>
    <w:rsid w:val="00786E6C"/>
    <w:rsid w:val="00790E14"/>
    <w:rsid w:val="00792126"/>
    <w:rsid w:val="00793514"/>
    <w:rsid w:val="007951BE"/>
    <w:rsid w:val="00795E76"/>
    <w:rsid w:val="0079662E"/>
    <w:rsid w:val="007976B7"/>
    <w:rsid w:val="007A075A"/>
    <w:rsid w:val="007A1219"/>
    <w:rsid w:val="007A246B"/>
    <w:rsid w:val="007A3AA3"/>
    <w:rsid w:val="007A4A3E"/>
    <w:rsid w:val="007A4F6C"/>
    <w:rsid w:val="007A679E"/>
    <w:rsid w:val="007A796B"/>
    <w:rsid w:val="007B13C6"/>
    <w:rsid w:val="007B15E4"/>
    <w:rsid w:val="007B26EC"/>
    <w:rsid w:val="007B3480"/>
    <w:rsid w:val="007B420D"/>
    <w:rsid w:val="007B493C"/>
    <w:rsid w:val="007B636D"/>
    <w:rsid w:val="007B65C8"/>
    <w:rsid w:val="007B6B62"/>
    <w:rsid w:val="007B765C"/>
    <w:rsid w:val="007B783E"/>
    <w:rsid w:val="007C02C1"/>
    <w:rsid w:val="007C264C"/>
    <w:rsid w:val="007C3C2A"/>
    <w:rsid w:val="007C5322"/>
    <w:rsid w:val="007C551D"/>
    <w:rsid w:val="007C7A9C"/>
    <w:rsid w:val="007D014C"/>
    <w:rsid w:val="007D266E"/>
    <w:rsid w:val="007D3181"/>
    <w:rsid w:val="007D5304"/>
    <w:rsid w:val="007D5B4D"/>
    <w:rsid w:val="007D6205"/>
    <w:rsid w:val="007D7B40"/>
    <w:rsid w:val="007E0166"/>
    <w:rsid w:val="007E266C"/>
    <w:rsid w:val="007E3896"/>
    <w:rsid w:val="007E52CF"/>
    <w:rsid w:val="007E53F9"/>
    <w:rsid w:val="007E5A8B"/>
    <w:rsid w:val="007E5B55"/>
    <w:rsid w:val="007F217C"/>
    <w:rsid w:val="007F2319"/>
    <w:rsid w:val="007F266C"/>
    <w:rsid w:val="007F3ABC"/>
    <w:rsid w:val="007F51B0"/>
    <w:rsid w:val="007F68C6"/>
    <w:rsid w:val="0080095C"/>
    <w:rsid w:val="00801F37"/>
    <w:rsid w:val="00801F8D"/>
    <w:rsid w:val="0080270E"/>
    <w:rsid w:val="00802B72"/>
    <w:rsid w:val="00802C12"/>
    <w:rsid w:val="00805DFC"/>
    <w:rsid w:val="008061F9"/>
    <w:rsid w:val="008072F5"/>
    <w:rsid w:val="00810BD1"/>
    <w:rsid w:val="008131C9"/>
    <w:rsid w:val="00813763"/>
    <w:rsid w:val="00813CA8"/>
    <w:rsid w:val="008140CF"/>
    <w:rsid w:val="0081471A"/>
    <w:rsid w:val="008160D8"/>
    <w:rsid w:val="008162CE"/>
    <w:rsid w:val="00816CE9"/>
    <w:rsid w:val="008179B6"/>
    <w:rsid w:val="00817A04"/>
    <w:rsid w:val="00817D66"/>
    <w:rsid w:val="00817E98"/>
    <w:rsid w:val="00820C1B"/>
    <w:rsid w:val="00821C96"/>
    <w:rsid w:val="00822078"/>
    <w:rsid w:val="008226AC"/>
    <w:rsid w:val="0082382A"/>
    <w:rsid w:val="00824A5F"/>
    <w:rsid w:val="008255E3"/>
    <w:rsid w:val="00826B1F"/>
    <w:rsid w:val="00831B02"/>
    <w:rsid w:val="008336F5"/>
    <w:rsid w:val="00833C8B"/>
    <w:rsid w:val="00833CCE"/>
    <w:rsid w:val="0083566E"/>
    <w:rsid w:val="00835888"/>
    <w:rsid w:val="00835D79"/>
    <w:rsid w:val="00836393"/>
    <w:rsid w:val="00836ED8"/>
    <w:rsid w:val="008376D2"/>
    <w:rsid w:val="00837804"/>
    <w:rsid w:val="00840EE7"/>
    <w:rsid w:val="00841195"/>
    <w:rsid w:val="0084144E"/>
    <w:rsid w:val="0084183E"/>
    <w:rsid w:val="00842421"/>
    <w:rsid w:val="008451E7"/>
    <w:rsid w:val="008456B1"/>
    <w:rsid w:val="00846F27"/>
    <w:rsid w:val="00851747"/>
    <w:rsid w:val="00851B96"/>
    <w:rsid w:val="00851EBA"/>
    <w:rsid w:val="00852635"/>
    <w:rsid w:val="00854511"/>
    <w:rsid w:val="008552F8"/>
    <w:rsid w:val="00856318"/>
    <w:rsid w:val="00857B22"/>
    <w:rsid w:val="00862A0F"/>
    <w:rsid w:val="0086727B"/>
    <w:rsid w:val="0086756A"/>
    <w:rsid w:val="00870420"/>
    <w:rsid w:val="00870509"/>
    <w:rsid w:val="008718B9"/>
    <w:rsid w:val="00874F2C"/>
    <w:rsid w:val="00874F4E"/>
    <w:rsid w:val="0087570F"/>
    <w:rsid w:val="00876050"/>
    <w:rsid w:val="0087627B"/>
    <w:rsid w:val="00876B6E"/>
    <w:rsid w:val="0087762E"/>
    <w:rsid w:val="00881A26"/>
    <w:rsid w:val="00881ADC"/>
    <w:rsid w:val="00882EE8"/>
    <w:rsid w:val="008833E5"/>
    <w:rsid w:val="00885538"/>
    <w:rsid w:val="00886118"/>
    <w:rsid w:val="00887977"/>
    <w:rsid w:val="00892A95"/>
    <w:rsid w:val="0089357F"/>
    <w:rsid w:val="00893AA5"/>
    <w:rsid w:val="008947C9"/>
    <w:rsid w:val="008953C3"/>
    <w:rsid w:val="0089582B"/>
    <w:rsid w:val="0089594D"/>
    <w:rsid w:val="00895C45"/>
    <w:rsid w:val="008961FE"/>
    <w:rsid w:val="00896691"/>
    <w:rsid w:val="0089699E"/>
    <w:rsid w:val="00897440"/>
    <w:rsid w:val="00897DF7"/>
    <w:rsid w:val="008A04C9"/>
    <w:rsid w:val="008A1862"/>
    <w:rsid w:val="008A24CC"/>
    <w:rsid w:val="008A2D41"/>
    <w:rsid w:val="008A4286"/>
    <w:rsid w:val="008A4314"/>
    <w:rsid w:val="008A433F"/>
    <w:rsid w:val="008A4517"/>
    <w:rsid w:val="008A4819"/>
    <w:rsid w:val="008A49ED"/>
    <w:rsid w:val="008A4CB8"/>
    <w:rsid w:val="008A5175"/>
    <w:rsid w:val="008A5B23"/>
    <w:rsid w:val="008A5B3D"/>
    <w:rsid w:val="008A6C5D"/>
    <w:rsid w:val="008A6D9E"/>
    <w:rsid w:val="008B06DB"/>
    <w:rsid w:val="008B1360"/>
    <w:rsid w:val="008B14E9"/>
    <w:rsid w:val="008B1E5E"/>
    <w:rsid w:val="008B358D"/>
    <w:rsid w:val="008B39CA"/>
    <w:rsid w:val="008B3F57"/>
    <w:rsid w:val="008B4692"/>
    <w:rsid w:val="008B5784"/>
    <w:rsid w:val="008B5CA4"/>
    <w:rsid w:val="008B6F55"/>
    <w:rsid w:val="008C062D"/>
    <w:rsid w:val="008C1A94"/>
    <w:rsid w:val="008C2DDF"/>
    <w:rsid w:val="008C3633"/>
    <w:rsid w:val="008C6399"/>
    <w:rsid w:val="008C6AA2"/>
    <w:rsid w:val="008C75E3"/>
    <w:rsid w:val="008D0009"/>
    <w:rsid w:val="008D2762"/>
    <w:rsid w:val="008D477A"/>
    <w:rsid w:val="008D4A4B"/>
    <w:rsid w:val="008D6542"/>
    <w:rsid w:val="008D6DDC"/>
    <w:rsid w:val="008D7979"/>
    <w:rsid w:val="008E09EE"/>
    <w:rsid w:val="008E0A41"/>
    <w:rsid w:val="008E0D44"/>
    <w:rsid w:val="008E1EE1"/>
    <w:rsid w:val="008E304E"/>
    <w:rsid w:val="008E340E"/>
    <w:rsid w:val="008E3941"/>
    <w:rsid w:val="008E3E9B"/>
    <w:rsid w:val="008E54FE"/>
    <w:rsid w:val="008E5BD2"/>
    <w:rsid w:val="008E5F79"/>
    <w:rsid w:val="008F1676"/>
    <w:rsid w:val="008F1834"/>
    <w:rsid w:val="008F1EFA"/>
    <w:rsid w:val="008F326E"/>
    <w:rsid w:val="008F373C"/>
    <w:rsid w:val="008F499D"/>
    <w:rsid w:val="008F511C"/>
    <w:rsid w:val="008F5A51"/>
    <w:rsid w:val="008F5F56"/>
    <w:rsid w:val="008F74A7"/>
    <w:rsid w:val="00900205"/>
    <w:rsid w:val="00901C8E"/>
    <w:rsid w:val="00903A60"/>
    <w:rsid w:val="00904809"/>
    <w:rsid w:val="00904A24"/>
    <w:rsid w:val="00904F17"/>
    <w:rsid w:val="0090511D"/>
    <w:rsid w:val="00905375"/>
    <w:rsid w:val="00906D4B"/>
    <w:rsid w:val="00907C25"/>
    <w:rsid w:val="00910C62"/>
    <w:rsid w:val="00910E47"/>
    <w:rsid w:val="0091100A"/>
    <w:rsid w:val="009112BF"/>
    <w:rsid w:val="009122BD"/>
    <w:rsid w:val="0091241C"/>
    <w:rsid w:val="00912DF1"/>
    <w:rsid w:val="00913984"/>
    <w:rsid w:val="009140AE"/>
    <w:rsid w:val="00917316"/>
    <w:rsid w:val="009212D6"/>
    <w:rsid w:val="00922115"/>
    <w:rsid w:val="009227C7"/>
    <w:rsid w:val="009257BA"/>
    <w:rsid w:val="009257E4"/>
    <w:rsid w:val="00927EC2"/>
    <w:rsid w:val="0093040D"/>
    <w:rsid w:val="00935634"/>
    <w:rsid w:val="00935B4F"/>
    <w:rsid w:val="009374C9"/>
    <w:rsid w:val="0094239A"/>
    <w:rsid w:val="0094523F"/>
    <w:rsid w:val="009458FF"/>
    <w:rsid w:val="00945DF0"/>
    <w:rsid w:val="00946771"/>
    <w:rsid w:val="00950030"/>
    <w:rsid w:val="00950749"/>
    <w:rsid w:val="00950CA6"/>
    <w:rsid w:val="00952250"/>
    <w:rsid w:val="00952990"/>
    <w:rsid w:val="0095333C"/>
    <w:rsid w:val="00955219"/>
    <w:rsid w:val="00955238"/>
    <w:rsid w:val="00955CF6"/>
    <w:rsid w:val="009629E0"/>
    <w:rsid w:val="00963045"/>
    <w:rsid w:val="009655B1"/>
    <w:rsid w:val="009666E4"/>
    <w:rsid w:val="00967FF8"/>
    <w:rsid w:val="0097097F"/>
    <w:rsid w:val="00970DE1"/>
    <w:rsid w:val="00972D63"/>
    <w:rsid w:val="009741D6"/>
    <w:rsid w:val="009742AC"/>
    <w:rsid w:val="009742CF"/>
    <w:rsid w:val="00974D69"/>
    <w:rsid w:val="009764B3"/>
    <w:rsid w:val="00976F1E"/>
    <w:rsid w:val="00980AEB"/>
    <w:rsid w:val="00980C2E"/>
    <w:rsid w:val="00981509"/>
    <w:rsid w:val="0098196A"/>
    <w:rsid w:val="00981C03"/>
    <w:rsid w:val="0098278C"/>
    <w:rsid w:val="0098503B"/>
    <w:rsid w:val="00986D9E"/>
    <w:rsid w:val="009874E3"/>
    <w:rsid w:val="009877BC"/>
    <w:rsid w:val="00987936"/>
    <w:rsid w:val="00987AA6"/>
    <w:rsid w:val="0099005E"/>
    <w:rsid w:val="00991C09"/>
    <w:rsid w:val="00992E76"/>
    <w:rsid w:val="00993DFA"/>
    <w:rsid w:val="009944EE"/>
    <w:rsid w:val="00995319"/>
    <w:rsid w:val="009962FF"/>
    <w:rsid w:val="009968AC"/>
    <w:rsid w:val="00997E05"/>
    <w:rsid w:val="009A1B65"/>
    <w:rsid w:val="009A1DD8"/>
    <w:rsid w:val="009A2774"/>
    <w:rsid w:val="009A3471"/>
    <w:rsid w:val="009A3983"/>
    <w:rsid w:val="009A3C55"/>
    <w:rsid w:val="009A4444"/>
    <w:rsid w:val="009A4D18"/>
    <w:rsid w:val="009A5553"/>
    <w:rsid w:val="009A5638"/>
    <w:rsid w:val="009A738E"/>
    <w:rsid w:val="009A741C"/>
    <w:rsid w:val="009A75D8"/>
    <w:rsid w:val="009B001B"/>
    <w:rsid w:val="009B1285"/>
    <w:rsid w:val="009B141E"/>
    <w:rsid w:val="009B3554"/>
    <w:rsid w:val="009B36DC"/>
    <w:rsid w:val="009B38D0"/>
    <w:rsid w:val="009B3AF9"/>
    <w:rsid w:val="009B5008"/>
    <w:rsid w:val="009B733F"/>
    <w:rsid w:val="009C2DEC"/>
    <w:rsid w:val="009C4D63"/>
    <w:rsid w:val="009C524C"/>
    <w:rsid w:val="009C5A53"/>
    <w:rsid w:val="009D1110"/>
    <w:rsid w:val="009D16FF"/>
    <w:rsid w:val="009D2751"/>
    <w:rsid w:val="009D2A66"/>
    <w:rsid w:val="009D4B10"/>
    <w:rsid w:val="009D5552"/>
    <w:rsid w:val="009D7798"/>
    <w:rsid w:val="009D77A8"/>
    <w:rsid w:val="009E1A3E"/>
    <w:rsid w:val="009E3656"/>
    <w:rsid w:val="009E4290"/>
    <w:rsid w:val="009E5730"/>
    <w:rsid w:val="009E588F"/>
    <w:rsid w:val="009E59E3"/>
    <w:rsid w:val="009F086C"/>
    <w:rsid w:val="009F1545"/>
    <w:rsid w:val="009F1AE4"/>
    <w:rsid w:val="009F2DC7"/>
    <w:rsid w:val="009F49BC"/>
    <w:rsid w:val="00A02931"/>
    <w:rsid w:val="00A03311"/>
    <w:rsid w:val="00A03BD0"/>
    <w:rsid w:val="00A03EA7"/>
    <w:rsid w:val="00A043FA"/>
    <w:rsid w:val="00A07C82"/>
    <w:rsid w:val="00A110C4"/>
    <w:rsid w:val="00A1125D"/>
    <w:rsid w:val="00A140D3"/>
    <w:rsid w:val="00A14C9B"/>
    <w:rsid w:val="00A1509D"/>
    <w:rsid w:val="00A21311"/>
    <w:rsid w:val="00A21966"/>
    <w:rsid w:val="00A23998"/>
    <w:rsid w:val="00A242E8"/>
    <w:rsid w:val="00A24D85"/>
    <w:rsid w:val="00A250E1"/>
    <w:rsid w:val="00A25240"/>
    <w:rsid w:val="00A2607A"/>
    <w:rsid w:val="00A26CED"/>
    <w:rsid w:val="00A270CF"/>
    <w:rsid w:val="00A30568"/>
    <w:rsid w:val="00A30969"/>
    <w:rsid w:val="00A309A1"/>
    <w:rsid w:val="00A31354"/>
    <w:rsid w:val="00A32D46"/>
    <w:rsid w:val="00A34916"/>
    <w:rsid w:val="00A34BA2"/>
    <w:rsid w:val="00A35376"/>
    <w:rsid w:val="00A3545B"/>
    <w:rsid w:val="00A4078B"/>
    <w:rsid w:val="00A4223B"/>
    <w:rsid w:val="00A429A4"/>
    <w:rsid w:val="00A43229"/>
    <w:rsid w:val="00A45787"/>
    <w:rsid w:val="00A45E45"/>
    <w:rsid w:val="00A47607"/>
    <w:rsid w:val="00A50677"/>
    <w:rsid w:val="00A51EFC"/>
    <w:rsid w:val="00A5250E"/>
    <w:rsid w:val="00A53BCE"/>
    <w:rsid w:val="00A54498"/>
    <w:rsid w:val="00A562CB"/>
    <w:rsid w:val="00A56EE0"/>
    <w:rsid w:val="00A573E9"/>
    <w:rsid w:val="00A57A67"/>
    <w:rsid w:val="00A57B91"/>
    <w:rsid w:val="00A60084"/>
    <w:rsid w:val="00A61815"/>
    <w:rsid w:val="00A61DF7"/>
    <w:rsid w:val="00A6208E"/>
    <w:rsid w:val="00A62A47"/>
    <w:rsid w:val="00A62B70"/>
    <w:rsid w:val="00A63721"/>
    <w:rsid w:val="00A64780"/>
    <w:rsid w:val="00A64D6A"/>
    <w:rsid w:val="00A65EFB"/>
    <w:rsid w:val="00A66B5B"/>
    <w:rsid w:val="00A67521"/>
    <w:rsid w:val="00A67EA6"/>
    <w:rsid w:val="00A70E7C"/>
    <w:rsid w:val="00A70FD2"/>
    <w:rsid w:val="00A7124D"/>
    <w:rsid w:val="00A716AA"/>
    <w:rsid w:val="00A725BB"/>
    <w:rsid w:val="00A7392D"/>
    <w:rsid w:val="00A73C6C"/>
    <w:rsid w:val="00A73EF0"/>
    <w:rsid w:val="00A7494D"/>
    <w:rsid w:val="00A80616"/>
    <w:rsid w:val="00A8067F"/>
    <w:rsid w:val="00A816E9"/>
    <w:rsid w:val="00A820A4"/>
    <w:rsid w:val="00A83F12"/>
    <w:rsid w:val="00A8442E"/>
    <w:rsid w:val="00A84DE0"/>
    <w:rsid w:val="00A85B15"/>
    <w:rsid w:val="00A85FA6"/>
    <w:rsid w:val="00A86380"/>
    <w:rsid w:val="00A8688A"/>
    <w:rsid w:val="00A877B2"/>
    <w:rsid w:val="00A912A0"/>
    <w:rsid w:val="00A92811"/>
    <w:rsid w:val="00A93266"/>
    <w:rsid w:val="00A934E3"/>
    <w:rsid w:val="00A93DF9"/>
    <w:rsid w:val="00A9586A"/>
    <w:rsid w:val="00A95BE9"/>
    <w:rsid w:val="00A95C4E"/>
    <w:rsid w:val="00A963FD"/>
    <w:rsid w:val="00A973D2"/>
    <w:rsid w:val="00A976EE"/>
    <w:rsid w:val="00A97864"/>
    <w:rsid w:val="00AA0A77"/>
    <w:rsid w:val="00AA0B24"/>
    <w:rsid w:val="00AA11E1"/>
    <w:rsid w:val="00AA1A03"/>
    <w:rsid w:val="00AA23A8"/>
    <w:rsid w:val="00AA2A9E"/>
    <w:rsid w:val="00AA41F1"/>
    <w:rsid w:val="00AA4A4E"/>
    <w:rsid w:val="00AA6469"/>
    <w:rsid w:val="00AA71AF"/>
    <w:rsid w:val="00AA7E56"/>
    <w:rsid w:val="00AB06A2"/>
    <w:rsid w:val="00AB0822"/>
    <w:rsid w:val="00AB10E7"/>
    <w:rsid w:val="00AB1370"/>
    <w:rsid w:val="00AB1526"/>
    <w:rsid w:val="00AB22ED"/>
    <w:rsid w:val="00AB3B49"/>
    <w:rsid w:val="00AB3BA6"/>
    <w:rsid w:val="00AB3C14"/>
    <w:rsid w:val="00AB65C3"/>
    <w:rsid w:val="00AC0E25"/>
    <w:rsid w:val="00AC103E"/>
    <w:rsid w:val="00AC2390"/>
    <w:rsid w:val="00AC24B0"/>
    <w:rsid w:val="00AC28D5"/>
    <w:rsid w:val="00AC358A"/>
    <w:rsid w:val="00AC5015"/>
    <w:rsid w:val="00AC551F"/>
    <w:rsid w:val="00AC66FA"/>
    <w:rsid w:val="00AC6AD8"/>
    <w:rsid w:val="00AD08B3"/>
    <w:rsid w:val="00AD0BF9"/>
    <w:rsid w:val="00AD19D6"/>
    <w:rsid w:val="00AD24CD"/>
    <w:rsid w:val="00AD2E96"/>
    <w:rsid w:val="00AD36DF"/>
    <w:rsid w:val="00AD4831"/>
    <w:rsid w:val="00AD6A0F"/>
    <w:rsid w:val="00AD778F"/>
    <w:rsid w:val="00AE0A27"/>
    <w:rsid w:val="00AE1333"/>
    <w:rsid w:val="00AE13AC"/>
    <w:rsid w:val="00AE1AAD"/>
    <w:rsid w:val="00AE299D"/>
    <w:rsid w:val="00AE29C9"/>
    <w:rsid w:val="00AE2C81"/>
    <w:rsid w:val="00AE4168"/>
    <w:rsid w:val="00AE4660"/>
    <w:rsid w:val="00AE6BE8"/>
    <w:rsid w:val="00AE6CDC"/>
    <w:rsid w:val="00AE6FC8"/>
    <w:rsid w:val="00AF0CB9"/>
    <w:rsid w:val="00AF0D23"/>
    <w:rsid w:val="00AF0FC6"/>
    <w:rsid w:val="00AF0FEC"/>
    <w:rsid w:val="00AF272A"/>
    <w:rsid w:val="00AF2F58"/>
    <w:rsid w:val="00AF4126"/>
    <w:rsid w:val="00AF42C0"/>
    <w:rsid w:val="00AF740A"/>
    <w:rsid w:val="00B00250"/>
    <w:rsid w:val="00B00325"/>
    <w:rsid w:val="00B02549"/>
    <w:rsid w:val="00B025B4"/>
    <w:rsid w:val="00B02FA9"/>
    <w:rsid w:val="00B03E0C"/>
    <w:rsid w:val="00B04BAD"/>
    <w:rsid w:val="00B05D1C"/>
    <w:rsid w:val="00B063C7"/>
    <w:rsid w:val="00B0782D"/>
    <w:rsid w:val="00B10D3C"/>
    <w:rsid w:val="00B11227"/>
    <w:rsid w:val="00B11494"/>
    <w:rsid w:val="00B11A7C"/>
    <w:rsid w:val="00B1213C"/>
    <w:rsid w:val="00B12C1F"/>
    <w:rsid w:val="00B13469"/>
    <w:rsid w:val="00B137F1"/>
    <w:rsid w:val="00B149CF"/>
    <w:rsid w:val="00B154B0"/>
    <w:rsid w:val="00B17984"/>
    <w:rsid w:val="00B17A35"/>
    <w:rsid w:val="00B224B1"/>
    <w:rsid w:val="00B24105"/>
    <w:rsid w:val="00B24A94"/>
    <w:rsid w:val="00B254D9"/>
    <w:rsid w:val="00B2559C"/>
    <w:rsid w:val="00B256D1"/>
    <w:rsid w:val="00B257BF"/>
    <w:rsid w:val="00B2648A"/>
    <w:rsid w:val="00B26B52"/>
    <w:rsid w:val="00B27AEF"/>
    <w:rsid w:val="00B33453"/>
    <w:rsid w:val="00B34458"/>
    <w:rsid w:val="00B360EA"/>
    <w:rsid w:val="00B36694"/>
    <w:rsid w:val="00B366CE"/>
    <w:rsid w:val="00B36716"/>
    <w:rsid w:val="00B41DF1"/>
    <w:rsid w:val="00B41EC5"/>
    <w:rsid w:val="00B42B50"/>
    <w:rsid w:val="00B430F2"/>
    <w:rsid w:val="00B43897"/>
    <w:rsid w:val="00B43D65"/>
    <w:rsid w:val="00B44993"/>
    <w:rsid w:val="00B44D09"/>
    <w:rsid w:val="00B44F6D"/>
    <w:rsid w:val="00B451AB"/>
    <w:rsid w:val="00B45A3B"/>
    <w:rsid w:val="00B4659A"/>
    <w:rsid w:val="00B46B91"/>
    <w:rsid w:val="00B47163"/>
    <w:rsid w:val="00B47C07"/>
    <w:rsid w:val="00B47D6D"/>
    <w:rsid w:val="00B51A94"/>
    <w:rsid w:val="00B51DFD"/>
    <w:rsid w:val="00B5579B"/>
    <w:rsid w:val="00B55EEA"/>
    <w:rsid w:val="00B562A9"/>
    <w:rsid w:val="00B57625"/>
    <w:rsid w:val="00B578C1"/>
    <w:rsid w:val="00B57D54"/>
    <w:rsid w:val="00B606BD"/>
    <w:rsid w:val="00B607C9"/>
    <w:rsid w:val="00B60E87"/>
    <w:rsid w:val="00B61F41"/>
    <w:rsid w:val="00B622B7"/>
    <w:rsid w:val="00B628C3"/>
    <w:rsid w:val="00B62D73"/>
    <w:rsid w:val="00B63175"/>
    <w:rsid w:val="00B631D3"/>
    <w:rsid w:val="00B63265"/>
    <w:rsid w:val="00B634E7"/>
    <w:rsid w:val="00B63738"/>
    <w:rsid w:val="00B64376"/>
    <w:rsid w:val="00B64976"/>
    <w:rsid w:val="00B65002"/>
    <w:rsid w:val="00B6596A"/>
    <w:rsid w:val="00B65E17"/>
    <w:rsid w:val="00B660BE"/>
    <w:rsid w:val="00B664F5"/>
    <w:rsid w:val="00B67558"/>
    <w:rsid w:val="00B705BA"/>
    <w:rsid w:val="00B70C7D"/>
    <w:rsid w:val="00B713D1"/>
    <w:rsid w:val="00B7222C"/>
    <w:rsid w:val="00B722C6"/>
    <w:rsid w:val="00B73DA0"/>
    <w:rsid w:val="00B755E9"/>
    <w:rsid w:val="00B764C7"/>
    <w:rsid w:val="00B76F0A"/>
    <w:rsid w:val="00B770DD"/>
    <w:rsid w:val="00B77B2D"/>
    <w:rsid w:val="00B81E1E"/>
    <w:rsid w:val="00B828D9"/>
    <w:rsid w:val="00B83FD0"/>
    <w:rsid w:val="00B8409A"/>
    <w:rsid w:val="00B84EBA"/>
    <w:rsid w:val="00B8506A"/>
    <w:rsid w:val="00B85EA9"/>
    <w:rsid w:val="00B86921"/>
    <w:rsid w:val="00B903AD"/>
    <w:rsid w:val="00B91B33"/>
    <w:rsid w:val="00B93121"/>
    <w:rsid w:val="00B93D23"/>
    <w:rsid w:val="00B95047"/>
    <w:rsid w:val="00B95D4A"/>
    <w:rsid w:val="00B976C0"/>
    <w:rsid w:val="00B97F87"/>
    <w:rsid w:val="00BA06A2"/>
    <w:rsid w:val="00BA0DE9"/>
    <w:rsid w:val="00BA1228"/>
    <w:rsid w:val="00BA17DE"/>
    <w:rsid w:val="00BA1910"/>
    <w:rsid w:val="00BA32B3"/>
    <w:rsid w:val="00BA3C95"/>
    <w:rsid w:val="00BA4085"/>
    <w:rsid w:val="00BA5BE2"/>
    <w:rsid w:val="00BA66BD"/>
    <w:rsid w:val="00BA6F01"/>
    <w:rsid w:val="00BB0CC9"/>
    <w:rsid w:val="00BB139B"/>
    <w:rsid w:val="00BB32EF"/>
    <w:rsid w:val="00BB33A4"/>
    <w:rsid w:val="00BB442D"/>
    <w:rsid w:val="00BB518D"/>
    <w:rsid w:val="00BB707F"/>
    <w:rsid w:val="00BB7B21"/>
    <w:rsid w:val="00BB7EF1"/>
    <w:rsid w:val="00BC04B5"/>
    <w:rsid w:val="00BC06D7"/>
    <w:rsid w:val="00BC1438"/>
    <w:rsid w:val="00BC15E6"/>
    <w:rsid w:val="00BC15FB"/>
    <w:rsid w:val="00BC1818"/>
    <w:rsid w:val="00BC4502"/>
    <w:rsid w:val="00BC5B6A"/>
    <w:rsid w:val="00BC6E87"/>
    <w:rsid w:val="00BC770F"/>
    <w:rsid w:val="00BD13DB"/>
    <w:rsid w:val="00BD263A"/>
    <w:rsid w:val="00BD3165"/>
    <w:rsid w:val="00BD39CF"/>
    <w:rsid w:val="00BD45AA"/>
    <w:rsid w:val="00BD4A69"/>
    <w:rsid w:val="00BD551D"/>
    <w:rsid w:val="00BD66C0"/>
    <w:rsid w:val="00BD7CF8"/>
    <w:rsid w:val="00BD7E3A"/>
    <w:rsid w:val="00BE2A6E"/>
    <w:rsid w:val="00BE3287"/>
    <w:rsid w:val="00BE32BB"/>
    <w:rsid w:val="00BE3333"/>
    <w:rsid w:val="00BE5C44"/>
    <w:rsid w:val="00BE5D53"/>
    <w:rsid w:val="00BE6986"/>
    <w:rsid w:val="00BE73AF"/>
    <w:rsid w:val="00BE7400"/>
    <w:rsid w:val="00BF0CFA"/>
    <w:rsid w:val="00BF0F4A"/>
    <w:rsid w:val="00BF1BC3"/>
    <w:rsid w:val="00BF2A4E"/>
    <w:rsid w:val="00BF3855"/>
    <w:rsid w:val="00BF48E9"/>
    <w:rsid w:val="00BF499C"/>
    <w:rsid w:val="00BF4B80"/>
    <w:rsid w:val="00BF51B2"/>
    <w:rsid w:val="00BF5234"/>
    <w:rsid w:val="00BF5BD1"/>
    <w:rsid w:val="00BF5D71"/>
    <w:rsid w:val="00BF6DBF"/>
    <w:rsid w:val="00C00E91"/>
    <w:rsid w:val="00C02169"/>
    <w:rsid w:val="00C03041"/>
    <w:rsid w:val="00C0531B"/>
    <w:rsid w:val="00C05476"/>
    <w:rsid w:val="00C0633B"/>
    <w:rsid w:val="00C0633F"/>
    <w:rsid w:val="00C064A7"/>
    <w:rsid w:val="00C0650B"/>
    <w:rsid w:val="00C067BA"/>
    <w:rsid w:val="00C0784B"/>
    <w:rsid w:val="00C07F27"/>
    <w:rsid w:val="00C101BD"/>
    <w:rsid w:val="00C10327"/>
    <w:rsid w:val="00C10923"/>
    <w:rsid w:val="00C10A28"/>
    <w:rsid w:val="00C10A89"/>
    <w:rsid w:val="00C118DC"/>
    <w:rsid w:val="00C11BFD"/>
    <w:rsid w:val="00C11E25"/>
    <w:rsid w:val="00C1420D"/>
    <w:rsid w:val="00C148A3"/>
    <w:rsid w:val="00C14FF7"/>
    <w:rsid w:val="00C15417"/>
    <w:rsid w:val="00C15708"/>
    <w:rsid w:val="00C20370"/>
    <w:rsid w:val="00C2046C"/>
    <w:rsid w:val="00C21161"/>
    <w:rsid w:val="00C211F8"/>
    <w:rsid w:val="00C2223E"/>
    <w:rsid w:val="00C22E01"/>
    <w:rsid w:val="00C247EE"/>
    <w:rsid w:val="00C25E0A"/>
    <w:rsid w:val="00C26A44"/>
    <w:rsid w:val="00C278DD"/>
    <w:rsid w:val="00C30ABD"/>
    <w:rsid w:val="00C30F95"/>
    <w:rsid w:val="00C33CF6"/>
    <w:rsid w:val="00C33D4C"/>
    <w:rsid w:val="00C34BFC"/>
    <w:rsid w:val="00C34D42"/>
    <w:rsid w:val="00C35114"/>
    <w:rsid w:val="00C3713A"/>
    <w:rsid w:val="00C40A80"/>
    <w:rsid w:val="00C40AA2"/>
    <w:rsid w:val="00C40D27"/>
    <w:rsid w:val="00C41271"/>
    <w:rsid w:val="00C44C8A"/>
    <w:rsid w:val="00C451C6"/>
    <w:rsid w:val="00C4559E"/>
    <w:rsid w:val="00C45A4B"/>
    <w:rsid w:val="00C45BB3"/>
    <w:rsid w:val="00C47223"/>
    <w:rsid w:val="00C503EB"/>
    <w:rsid w:val="00C507E1"/>
    <w:rsid w:val="00C52248"/>
    <w:rsid w:val="00C52D49"/>
    <w:rsid w:val="00C54FC9"/>
    <w:rsid w:val="00C556A0"/>
    <w:rsid w:val="00C567DF"/>
    <w:rsid w:val="00C6153E"/>
    <w:rsid w:val="00C61954"/>
    <w:rsid w:val="00C6475F"/>
    <w:rsid w:val="00C64A85"/>
    <w:rsid w:val="00C65EBA"/>
    <w:rsid w:val="00C661DF"/>
    <w:rsid w:val="00C67141"/>
    <w:rsid w:val="00C6741A"/>
    <w:rsid w:val="00C738D6"/>
    <w:rsid w:val="00C73BC9"/>
    <w:rsid w:val="00C74105"/>
    <w:rsid w:val="00C757FF"/>
    <w:rsid w:val="00C75F9E"/>
    <w:rsid w:val="00C800AC"/>
    <w:rsid w:val="00C805D7"/>
    <w:rsid w:val="00C807FE"/>
    <w:rsid w:val="00C821C2"/>
    <w:rsid w:val="00C82258"/>
    <w:rsid w:val="00C82941"/>
    <w:rsid w:val="00C830A8"/>
    <w:rsid w:val="00C8529C"/>
    <w:rsid w:val="00C85EC0"/>
    <w:rsid w:val="00C9052B"/>
    <w:rsid w:val="00C909C2"/>
    <w:rsid w:val="00C90A15"/>
    <w:rsid w:val="00C9183C"/>
    <w:rsid w:val="00C9221C"/>
    <w:rsid w:val="00C9263E"/>
    <w:rsid w:val="00C927CF"/>
    <w:rsid w:val="00C943DB"/>
    <w:rsid w:val="00C944A1"/>
    <w:rsid w:val="00CA0521"/>
    <w:rsid w:val="00CA23B8"/>
    <w:rsid w:val="00CA4217"/>
    <w:rsid w:val="00CA42CB"/>
    <w:rsid w:val="00CA4D51"/>
    <w:rsid w:val="00CA5FBE"/>
    <w:rsid w:val="00CA7E64"/>
    <w:rsid w:val="00CB0953"/>
    <w:rsid w:val="00CB2346"/>
    <w:rsid w:val="00CB3FE9"/>
    <w:rsid w:val="00CB4758"/>
    <w:rsid w:val="00CB5AE6"/>
    <w:rsid w:val="00CB7A1F"/>
    <w:rsid w:val="00CB7BDA"/>
    <w:rsid w:val="00CB7F26"/>
    <w:rsid w:val="00CC194D"/>
    <w:rsid w:val="00CC1B77"/>
    <w:rsid w:val="00CC20CC"/>
    <w:rsid w:val="00CC26A0"/>
    <w:rsid w:val="00CC356E"/>
    <w:rsid w:val="00CC60B3"/>
    <w:rsid w:val="00CC63E7"/>
    <w:rsid w:val="00CC6B06"/>
    <w:rsid w:val="00CC6C18"/>
    <w:rsid w:val="00CC7051"/>
    <w:rsid w:val="00CC70E2"/>
    <w:rsid w:val="00CC7CE6"/>
    <w:rsid w:val="00CD0567"/>
    <w:rsid w:val="00CD17E9"/>
    <w:rsid w:val="00CD3117"/>
    <w:rsid w:val="00CD39A1"/>
    <w:rsid w:val="00CD45EE"/>
    <w:rsid w:val="00CD4BB4"/>
    <w:rsid w:val="00CD519D"/>
    <w:rsid w:val="00CD5272"/>
    <w:rsid w:val="00CD5C98"/>
    <w:rsid w:val="00CD6827"/>
    <w:rsid w:val="00CE2AA4"/>
    <w:rsid w:val="00CE2BAF"/>
    <w:rsid w:val="00CE5248"/>
    <w:rsid w:val="00CE5E3E"/>
    <w:rsid w:val="00CF11EB"/>
    <w:rsid w:val="00CF3AED"/>
    <w:rsid w:val="00CF3D6E"/>
    <w:rsid w:val="00CF4009"/>
    <w:rsid w:val="00CF42DA"/>
    <w:rsid w:val="00CF43E3"/>
    <w:rsid w:val="00CF52C1"/>
    <w:rsid w:val="00CF648C"/>
    <w:rsid w:val="00CF6942"/>
    <w:rsid w:val="00D00104"/>
    <w:rsid w:val="00D0075D"/>
    <w:rsid w:val="00D008AE"/>
    <w:rsid w:val="00D01343"/>
    <w:rsid w:val="00D01521"/>
    <w:rsid w:val="00D02186"/>
    <w:rsid w:val="00D036E9"/>
    <w:rsid w:val="00D03820"/>
    <w:rsid w:val="00D06816"/>
    <w:rsid w:val="00D07C8C"/>
    <w:rsid w:val="00D104D7"/>
    <w:rsid w:val="00D11692"/>
    <w:rsid w:val="00D120AC"/>
    <w:rsid w:val="00D147EE"/>
    <w:rsid w:val="00D14871"/>
    <w:rsid w:val="00D176F5"/>
    <w:rsid w:val="00D17C4F"/>
    <w:rsid w:val="00D17D9F"/>
    <w:rsid w:val="00D2034C"/>
    <w:rsid w:val="00D210D5"/>
    <w:rsid w:val="00D213DB"/>
    <w:rsid w:val="00D217FD"/>
    <w:rsid w:val="00D24F1E"/>
    <w:rsid w:val="00D256F4"/>
    <w:rsid w:val="00D26086"/>
    <w:rsid w:val="00D2667E"/>
    <w:rsid w:val="00D26BBA"/>
    <w:rsid w:val="00D27000"/>
    <w:rsid w:val="00D2770E"/>
    <w:rsid w:val="00D27839"/>
    <w:rsid w:val="00D31EA8"/>
    <w:rsid w:val="00D32462"/>
    <w:rsid w:val="00D329D8"/>
    <w:rsid w:val="00D35B47"/>
    <w:rsid w:val="00D35E72"/>
    <w:rsid w:val="00D36BC4"/>
    <w:rsid w:val="00D405FE"/>
    <w:rsid w:val="00D40A61"/>
    <w:rsid w:val="00D41189"/>
    <w:rsid w:val="00D415C6"/>
    <w:rsid w:val="00D42A68"/>
    <w:rsid w:val="00D43C17"/>
    <w:rsid w:val="00D43C57"/>
    <w:rsid w:val="00D44453"/>
    <w:rsid w:val="00D46A78"/>
    <w:rsid w:val="00D46DE4"/>
    <w:rsid w:val="00D51625"/>
    <w:rsid w:val="00D5238C"/>
    <w:rsid w:val="00D526F3"/>
    <w:rsid w:val="00D53B4F"/>
    <w:rsid w:val="00D53F55"/>
    <w:rsid w:val="00D550DF"/>
    <w:rsid w:val="00D55B52"/>
    <w:rsid w:val="00D55B6D"/>
    <w:rsid w:val="00D56460"/>
    <w:rsid w:val="00D5669C"/>
    <w:rsid w:val="00D60DB2"/>
    <w:rsid w:val="00D6121D"/>
    <w:rsid w:val="00D61C2C"/>
    <w:rsid w:val="00D622B8"/>
    <w:rsid w:val="00D63189"/>
    <w:rsid w:val="00D63774"/>
    <w:rsid w:val="00D64177"/>
    <w:rsid w:val="00D642CC"/>
    <w:rsid w:val="00D656F0"/>
    <w:rsid w:val="00D65913"/>
    <w:rsid w:val="00D66D9C"/>
    <w:rsid w:val="00D70137"/>
    <w:rsid w:val="00D71FF1"/>
    <w:rsid w:val="00D74F86"/>
    <w:rsid w:val="00D759D6"/>
    <w:rsid w:val="00D7681F"/>
    <w:rsid w:val="00D76A6B"/>
    <w:rsid w:val="00D82927"/>
    <w:rsid w:val="00D82AEC"/>
    <w:rsid w:val="00D82D61"/>
    <w:rsid w:val="00D83ABD"/>
    <w:rsid w:val="00D83D4A"/>
    <w:rsid w:val="00D841A9"/>
    <w:rsid w:val="00D8557E"/>
    <w:rsid w:val="00D85B96"/>
    <w:rsid w:val="00D85F6D"/>
    <w:rsid w:val="00D86689"/>
    <w:rsid w:val="00D87AB6"/>
    <w:rsid w:val="00D87C3F"/>
    <w:rsid w:val="00D90395"/>
    <w:rsid w:val="00D911D1"/>
    <w:rsid w:val="00D919AD"/>
    <w:rsid w:val="00D92005"/>
    <w:rsid w:val="00D9266F"/>
    <w:rsid w:val="00D95CD7"/>
    <w:rsid w:val="00D96F50"/>
    <w:rsid w:val="00D97060"/>
    <w:rsid w:val="00D97878"/>
    <w:rsid w:val="00D97ACF"/>
    <w:rsid w:val="00D97E5C"/>
    <w:rsid w:val="00DA2490"/>
    <w:rsid w:val="00DA33D3"/>
    <w:rsid w:val="00DA4486"/>
    <w:rsid w:val="00DA6035"/>
    <w:rsid w:val="00DA6357"/>
    <w:rsid w:val="00DB08D8"/>
    <w:rsid w:val="00DB09BD"/>
    <w:rsid w:val="00DB0F4D"/>
    <w:rsid w:val="00DB1710"/>
    <w:rsid w:val="00DB4366"/>
    <w:rsid w:val="00DB50FE"/>
    <w:rsid w:val="00DB5217"/>
    <w:rsid w:val="00DB730D"/>
    <w:rsid w:val="00DB7759"/>
    <w:rsid w:val="00DC2C4D"/>
    <w:rsid w:val="00DC3913"/>
    <w:rsid w:val="00DC3CCE"/>
    <w:rsid w:val="00DC3E09"/>
    <w:rsid w:val="00DC410A"/>
    <w:rsid w:val="00DC4228"/>
    <w:rsid w:val="00DC462D"/>
    <w:rsid w:val="00DC4E3F"/>
    <w:rsid w:val="00DC5577"/>
    <w:rsid w:val="00DC5EE8"/>
    <w:rsid w:val="00DC629E"/>
    <w:rsid w:val="00DC62C7"/>
    <w:rsid w:val="00DC7013"/>
    <w:rsid w:val="00DC7427"/>
    <w:rsid w:val="00DC7C03"/>
    <w:rsid w:val="00DC7CDC"/>
    <w:rsid w:val="00DC7E90"/>
    <w:rsid w:val="00DD0092"/>
    <w:rsid w:val="00DD0923"/>
    <w:rsid w:val="00DD0D13"/>
    <w:rsid w:val="00DD1E55"/>
    <w:rsid w:val="00DD2809"/>
    <w:rsid w:val="00DD28D4"/>
    <w:rsid w:val="00DD2DAB"/>
    <w:rsid w:val="00DD3D6E"/>
    <w:rsid w:val="00DD50BC"/>
    <w:rsid w:val="00DD5739"/>
    <w:rsid w:val="00DD671F"/>
    <w:rsid w:val="00DE11E9"/>
    <w:rsid w:val="00DE19C4"/>
    <w:rsid w:val="00DE1F37"/>
    <w:rsid w:val="00DE2ADF"/>
    <w:rsid w:val="00DE4EDB"/>
    <w:rsid w:val="00DE593D"/>
    <w:rsid w:val="00DE659E"/>
    <w:rsid w:val="00DE679A"/>
    <w:rsid w:val="00DE7689"/>
    <w:rsid w:val="00DE7EAE"/>
    <w:rsid w:val="00DF1A39"/>
    <w:rsid w:val="00DF26B9"/>
    <w:rsid w:val="00DF2881"/>
    <w:rsid w:val="00DF3790"/>
    <w:rsid w:val="00DF43E9"/>
    <w:rsid w:val="00DF4B9C"/>
    <w:rsid w:val="00DF5831"/>
    <w:rsid w:val="00DF5EAF"/>
    <w:rsid w:val="00DF7D14"/>
    <w:rsid w:val="00E01EF3"/>
    <w:rsid w:val="00E03008"/>
    <w:rsid w:val="00E038C0"/>
    <w:rsid w:val="00E04D7F"/>
    <w:rsid w:val="00E05689"/>
    <w:rsid w:val="00E12038"/>
    <w:rsid w:val="00E12046"/>
    <w:rsid w:val="00E13FD0"/>
    <w:rsid w:val="00E14990"/>
    <w:rsid w:val="00E16675"/>
    <w:rsid w:val="00E16B09"/>
    <w:rsid w:val="00E175D4"/>
    <w:rsid w:val="00E213C2"/>
    <w:rsid w:val="00E237D6"/>
    <w:rsid w:val="00E25274"/>
    <w:rsid w:val="00E262D9"/>
    <w:rsid w:val="00E3055F"/>
    <w:rsid w:val="00E309FD"/>
    <w:rsid w:val="00E314E9"/>
    <w:rsid w:val="00E31563"/>
    <w:rsid w:val="00E3234B"/>
    <w:rsid w:val="00E346D4"/>
    <w:rsid w:val="00E34B5D"/>
    <w:rsid w:val="00E34DA5"/>
    <w:rsid w:val="00E36341"/>
    <w:rsid w:val="00E4008D"/>
    <w:rsid w:val="00E4069A"/>
    <w:rsid w:val="00E41C4D"/>
    <w:rsid w:val="00E42C07"/>
    <w:rsid w:val="00E42F9D"/>
    <w:rsid w:val="00E43348"/>
    <w:rsid w:val="00E434F4"/>
    <w:rsid w:val="00E441B7"/>
    <w:rsid w:val="00E446E4"/>
    <w:rsid w:val="00E45039"/>
    <w:rsid w:val="00E45D88"/>
    <w:rsid w:val="00E46B8D"/>
    <w:rsid w:val="00E46C29"/>
    <w:rsid w:val="00E51248"/>
    <w:rsid w:val="00E52C7C"/>
    <w:rsid w:val="00E52D8C"/>
    <w:rsid w:val="00E5379D"/>
    <w:rsid w:val="00E53A88"/>
    <w:rsid w:val="00E55188"/>
    <w:rsid w:val="00E55B7B"/>
    <w:rsid w:val="00E57400"/>
    <w:rsid w:val="00E57ACC"/>
    <w:rsid w:val="00E57F2E"/>
    <w:rsid w:val="00E6089C"/>
    <w:rsid w:val="00E60966"/>
    <w:rsid w:val="00E6136C"/>
    <w:rsid w:val="00E62562"/>
    <w:rsid w:val="00E6395B"/>
    <w:rsid w:val="00E63BFE"/>
    <w:rsid w:val="00E63D2E"/>
    <w:rsid w:val="00E650FE"/>
    <w:rsid w:val="00E65F6A"/>
    <w:rsid w:val="00E660CD"/>
    <w:rsid w:val="00E66844"/>
    <w:rsid w:val="00E72188"/>
    <w:rsid w:val="00E7271E"/>
    <w:rsid w:val="00E73894"/>
    <w:rsid w:val="00E75A19"/>
    <w:rsid w:val="00E763F2"/>
    <w:rsid w:val="00E7695B"/>
    <w:rsid w:val="00E76AF8"/>
    <w:rsid w:val="00E76B96"/>
    <w:rsid w:val="00E77604"/>
    <w:rsid w:val="00E77F53"/>
    <w:rsid w:val="00E8264E"/>
    <w:rsid w:val="00E82F2A"/>
    <w:rsid w:val="00E8469E"/>
    <w:rsid w:val="00E84F49"/>
    <w:rsid w:val="00E85921"/>
    <w:rsid w:val="00E85A1A"/>
    <w:rsid w:val="00E85E70"/>
    <w:rsid w:val="00E8607D"/>
    <w:rsid w:val="00E87EDB"/>
    <w:rsid w:val="00E900DF"/>
    <w:rsid w:val="00E90A62"/>
    <w:rsid w:val="00E923BD"/>
    <w:rsid w:val="00E928A8"/>
    <w:rsid w:val="00E930AE"/>
    <w:rsid w:val="00E93AAA"/>
    <w:rsid w:val="00E93DC7"/>
    <w:rsid w:val="00E9425F"/>
    <w:rsid w:val="00E94FC9"/>
    <w:rsid w:val="00E95816"/>
    <w:rsid w:val="00E95EB1"/>
    <w:rsid w:val="00E96E05"/>
    <w:rsid w:val="00E96E77"/>
    <w:rsid w:val="00EA00D3"/>
    <w:rsid w:val="00EA0124"/>
    <w:rsid w:val="00EA0657"/>
    <w:rsid w:val="00EA16BA"/>
    <w:rsid w:val="00EA19B9"/>
    <w:rsid w:val="00EA33E1"/>
    <w:rsid w:val="00EA4463"/>
    <w:rsid w:val="00EA4858"/>
    <w:rsid w:val="00EA6CDA"/>
    <w:rsid w:val="00EB201E"/>
    <w:rsid w:val="00EB23EA"/>
    <w:rsid w:val="00EB5D9F"/>
    <w:rsid w:val="00EB62AB"/>
    <w:rsid w:val="00EC0B0D"/>
    <w:rsid w:val="00EC1CC6"/>
    <w:rsid w:val="00EC264E"/>
    <w:rsid w:val="00EC2C36"/>
    <w:rsid w:val="00EC2CE7"/>
    <w:rsid w:val="00EC2F36"/>
    <w:rsid w:val="00EC450E"/>
    <w:rsid w:val="00EC5D7A"/>
    <w:rsid w:val="00EC6440"/>
    <w:rsid w:val="00EC6D73"/>
    <w:rsid w:val="00EC7A1C"/>
    <w:rsid w:val="00ED0A15"/>
    <w:rsid w:val="00ED1A7B"/>
    <w:rsid w:val="00ED1BD1"/>
    <w:rsid w:val="00ED21B4"/>
    <w:rsid w:val="00ED43F0"/>
    <w:rsid w:val="00ED6A88"/>
    <w:rsid w:val="00ED7258"/>
    <w:rsid w:val="00ED7864"/>
    <w:rsid w:val="00ED7946"/>
    <w:rsid w:val="00ED7CEA"/>
    <w:rsid w:val="00EE03D9"/>
    <w:rsid w:val="00EE20CB"/>
    <w:rsid w:val="00EE2AD3"/>
    <w:rsid w:val="00EE422E"/>
    <w:rsid w:val="00EE5B3C"/>
    <w:rsid w:val="00EE5EAD"/>
    <w:rsid w:val="00EE5FB7"/>
    <w:rsid w:val="00EE691F"/>
    <w:rsid w:val="00EE6ED0"/>
    <w:rsid w:val="00EF01E9"/>
    <w:rsid w:val="00EF0AB1"/>
    <w:rsid w:val="00EF17B0"/>
    <w:rsid w:val="00EF1C2A"/>
    <w:rsid w:val="00EF1C4A"/>
    <w:rsid w:val="00EF2822"/>
    <w:rsid w:val="00EF468D"/>
    <w:rsid w:val="00EF491C"/>
    <w:rsid w:val="00EF542E"/>
    <w:rsid w:val="00EF5659"/>
    <w:rsid w:val="00EF5FDC"/>
    <w:rsid w:val="00EF689A"/>
    <w:rsid w:val="00F00261"/>
    <w:rsid w:val="00F003AD"/>
    <w:rsid w:val="00F0055F"/>
    <w:rsid w:val="00F0365E"/>
    <w:rsid w:val="00F074EE"/>
    <w:rsid w:val="00F07FDD"/>
    <w:rsid w:val="00F1041A"/>
    <w:rsid w:val="00F12058"/>
    <w:rsid w:val="00F13062"/>
    <w:rsid w:val="00F13BF0"/>
    <w:rsid w:val="00F13DD6"/>
    <w:rsid w:val="00F13EBC"/>
    <w:rsid w:val="00F2557D"/>
    <w:rsid w:val="00F258FA"/>
    <w:rsid w:val="00F25D73"/>
    <w:rsid w:val="00F26992"/>
    <w:rsid w:val="00F26E1C"/>
    <w:rsid w:val="00F278B4"/>
    <w:rsid w:val="00F3123E"/>
    <w:rsid w:val="00F31790"/>
    <w:rsid w:val="00F3779E"/>
    <w:rsid w:val="00F37B32"/>
    <w:rsid w:val="00F41991"/>
    <w:rsid w:val="00F4203A"/>
    <w:rsid w:val="00F427D6"/>
    <w:rsid w:val="00F434F0"/>
    <w:rsid w:val="00F43AD9"/>
    <w:rsid w:val="00F441C7"/>
    <w:rsid w:val="00F44636"/>
    <w:rsid w:val="00F45AAB"/>
    <w:rsid w:val="00F45EBE"/>
    <w:rsid w:val="00F461E7"/>
    <w:rsid w:val="00F470B2"/>
    <w:rsid w:val="00F5040D"/>
    <w:rsid w:val="00F527AC"/>
    <w:rsid w:val="00F52C7D"/>
    <w:rsid w:val="00F536E8"/>
    <w:rsid w:val="00F538F8"/>
    <w:rsid w:val="00F54E3B"/>
    <w:rsid w:val="00F54EB3"/>
    <w:rsid w:val="00F5695C"/>
    <w:rsid w:val="00F57C10"/>
    <w:rsid w:val="00F57D8F"/>
    <w:rsid w:val="00F57F33"/>
    <w:rsid w:val="00F6219A"/>
    <w:rsid w:val="00F6464E"/>
    <w:rsid w:val="00F66283"/>
    <w:rsid w:val="00F7059B"/>
    <w:rsid w:val="00F706F6"/>
    <w:rsid w:val="00F71018"/>
    <w:rsid w:val="00F73F19"/>
    <w:rsid w:val="00F748B1"/>
    <w:rsid w:val="00F75383"/>
    <w:rsid w:val="00F754E4"/>
    <w:rsid w:val="00F758B7"/>
    <w:rsid w:val="00F75C34"/>
    <w:rsid w:val="00F76BBE"/>
    <w:rsid w:val="00F770DA"/>
    <w:rsid w:val="00F80E9B"/>
    <w:rsid w:val="00F81DA5"/>
    <w:rsid w:val="00F83C6D"/>
    <w:rsid w:val="00F84778"/>
    <w:rsid w:val="00F86F85"/>
    <w:rsid w:val="00F8723A"/>
    <w:rsid w:val="00F87695"/>
    <w:rsid w:val="00F877F4"/>
    <w:rsid w:val="00F90E36"/>
    <w:rsid w:val="00F912CF"/>
    <w:rsid w:val="00F917D8"/>
    <w:rsid w:val="00F927B5"/>
    <w:rsid w:val="00F945F5"/>
    <w:rsid w:val="00F9524A"/>
    <w:rsid w:val="00F95B58"/>
    <w:rsid w:val="00F967CC"/>
    <w:rsid w:val="00F9714B"/>
    <w:rsid w:val="00F97FD1"/>
    <w:rsid w:val="00FA00CD"/>
    <w:rsid w:val="00FA078A"/>
    <w:rsid w:val="00FA0A9C"/>
    <w:rsid w:val="00FA0E3B"/>
    <w:rsid w:val="00FA0EB8"/>
    <w:rsid w:val="00FA2084"/>
    <w:rsid w:val="00FA4826"/>
    <w:rsid w:val="00FA4BA9"/>
    <w:rsid w:val="00FA60D8"/>
    <w:rsid w:val="00FA635A"/>
    <w:rsid w:val="00FA6D86"/>
    <w:rsid w:val="00FA6DFE"/>
    <w:rsid w:val="00FA731C"/>
    <w:rsid w:val="00FB09BD"/>
    <w:rsid w:val="00FB14FD"/>
    <w:rsid w:val="00FB2200"/>
    <w:rsid w:val="00FB5784"/>
    <w:rsid w:val="00FB582E"/>
    <w:rsid w:val="00FB6BBC"/>
    <w:rsid w:val="00FB7C0E"/>
    <w:rsid w:val="00FC072F"/>
    <w:rsid w:val="00FC2595"/>
    <w:rsid w:val="00FC389F"/>
    <w:rsid w:val="00FC3C62"/>
    <w:rsid w:val="00FC506A"/>
    <w:rsid w:val="00FD00C5"/>
    <w:rsid w:val="00FD1C50"/>
    <w:rsid w:val="00FD1F7D"/>
    <w:rsid w:val="00FD2608"/>
    <w:rsid w:val="00FD2AEF"/>
    <w:rsid w:val="00FD2E9B"/>
    <w:rsid w:val="00FD4505"/>
    <w:rsid w:val="00FD5818"/>
    <w:rsid w:val="00FD6F8B"/>
    <w:rsid w:val="00FD70EB"/>
    <w:rsid w:val="00FD740B"/>
    <w:rsid w:val="00FE0FE8"/>
    <w:rsid w:val="00FE1657"/>
    <w:rsid w:val="00FE1E37"/>
    <w:rsid w:val="00FE47B2"/>
    <w:rsid w:val="00FE5764"/>
    <w:rsid w:val="00FE5CBA"/>
    <w:rsid w:val="00FE6ADA"/>
    <w:rsid w:val="00FE750E"/>
    <w:rsid w:val="00FE763E"/>
    <w:rsid w:val="00FE7736"/>
    <w:rsid w:val="00FE7FDD"/>
    <w:rsid w:val="00FF0365"/>
    <w:rsid w:val="00FF2512"/>
    <w:rsid w:val="00FF5370"/>
    <w:rsid w:val="00FF57CB"/>
    <w:rsid w:val="00FF5FFF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E7AE3A5"/>
  <w15:docId w15:val="{97A4FEA0-D8E7-4F0D-869B-ADBB5FE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color w:val="FF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F8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F967CC"/>
    <w:pPr>
      <w:keepNext/>
      <w:keepLines/>
      <w:spacing w:after="208" w:line="268" w:lineRule="auto"/>
      <w:ind w:left="10" w:right="3798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B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5F"/>
    <w:rPr>
      <w:rFonts w:ascii="Tahoma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5F"/>
    <w:pPr>
      <w:tabs>
        <w:tab w:val="center" w:pos="4680"/>
        <w:tab w:val="right" w:pos="9360"/>
      </w:tabs>
    </w:pPr>
    <w:rPr>
      <w:rFonts w:cstheme="minorBidi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E9425F"/>
  </w:style>
  <w:style w:type="paragraph" w:styleId="Footer">
    <w:name w:val="footer"/>
    <w:basedOn w:val="Normal"/>
    <w:link w:val="FooterChar"/>
    <w:uiPriority w:val="99"/>
    <w:unhideWhenUsed/>
    <w:rsid w:val="00E9425F"/>
    <w:pPr>
      <w:tabs>
        <w:tab w:val="center" w:pos="4680"/>
        <w:tab w:val="right" w:pos="9360"/>
      </w:tabs>
    </w:pPr>
    <w:rPr>
      <w:rFonts w:cstheme="minorBidi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E9425F"/>
  </w:style>
  <w:style w:type="table" w:styleId="TableGrid">
    <w:name w:val="Table Grid"/>
    <w:basedOn w:val="TableNormal"/>
    <w:uiPriority w:val="59"/>
    <w:rsid w:val="00E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244"/>
    <w:pPr>
      <w:spacing w:after="200" w:line="276" w:lineRule="auto"/>
      <w:ind w:left="720"/>
      <w:contextualSpacing/>
    </w:pPr>
    <w:rPr>
      <w:rFonts w:cstheme="minorBidi"/>
      <w:lang w:val="mk-MK"/>
    </w:rPr>
  </w:style>
  <w:style w:type="character" w:customStyle="1" w:styleId="Heading1Char">
    <w:name w:val="Heading 1 Char"/>
    <w:basedOn w:val="DefaultParagraphFont"/>
    <w:link w:val="Heading1"/>
    <w:uiPriority w:val="9"/>
    <w:rsid w:val="00F967CC"/>
    <w:rPr>
      <w:rFonts w:ascii="Calibri" w:eastAsia="Calibri" w:hAnsi="Calibri" w:cs="Calibri"/>
      <w:b/>
      <w:color w:val="000000"/>
      <w:sz w:val="24"/>
    </w:rPr>
  </w:style>
  <w:style w:type="character" w:styleId="CommentReference">
    <w:name w:val="annotation reference"/>
    <w:basedOn w:val="DefaultParagraphFont"/>
    <w:unhideWhenUsed/>
    <w:rsid w:val="00952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990"/>
    <w:pPr>
      <w:suppressAutoHyphens/>
    </w:pPr>
    <w:rPr>
      <w:sz w:val="20"/>
      <w:szCs w:val="20"/>
      <w:lang w:val="mk-MK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990"/>
    <w:rPr>
      <w:rFonts w:ascii="Times New Roman" w:eastAsia="Times New Roman" w:hAnsi="Times New Roman" w:cs="Times New Roman"/>
      <w:sz w:val="20"/>
      <w:szCs w:val="20"/>
      <w:lang w:val="mk-MK" w:eastAsia="zh-CN"/>
    </w:rPr>
  </w:style>
  <w:style w:type="paragraph" w:styleId="NoSpacing">
    <w:name w:val="No Spacing"/>
    <w:uiPriority w:val="1"/>
    <w:qFormat/>
    <w:rsid w:val="00952990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val="mk-MK" w:eastAsia="ar-SA"/>
    </w:rPr>
  </w:style>
  <w:style w:type="character" w:customStyle="1" w:styleId="zmsearchresult">
    <w:name w:val="zmsearchresult"/>
    <w:basedOn w:val="DefaultParagraphFont"/>
    <w:rsid w:val="000B5DF8"/>
  </w:style>
  <w:style w:type="character" w:styleId="Strong">
    <w:name w:val="Strong"/>
    <w:basedOn w:val="DefaultParagraphFont"/>
    <w:uiPriority w:val="22"/>
    <w:qFormat/>
    <w:rsid w:val="000B5DF8"/>
    <w:rPr>
      <w:b/>
      <w:bCs/>
    </w:rPr>
  </w:style>
  <w:style w:type="paragraph" w:styleId="NormalWeb">
    <w:name w:val="Normal (Web)"/>
    <w:basedOn w:val="Normal"/>
    <w:uiPriority w:val="99"/>
    <w:unhideWhenUsed/>
    <w:rsid w:val="00BD4A6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xzmsearchresult">
    <w:name w:val="x_zmsearchresult"/>
    <w:basedOn w:val="DefaultParagraphFont"/>
    <w:rsid w:val="00614C29"/>
  </w:style>
  <w:style w:type="character" w:customStyle="1" w:styleId="null1">
    <w:name w:val="null1"/>
    <w:basedOn w:val="DefaultParagraphFont"/>
    <w:rsid w:val="00614C29"/>
  </w:style>
  <w:style w:type="character" w:styleId="Emphasis">
    <w:name w:val="Emphasis"/>
    <w:basedOn w:val="DefaultParagraphFont"/>
    <w:uiPriority w:val="20"/>
    <w:qFormat/>
    <w:rsid w:val="00614C29"/>
    <w:rPr>
      <w:i/>
      <w:iCs/>
    </w:rPr>
  </w:style>
  <w:style w:type="character" w:customStyle="1" w:styleId="subject">
    <w:name w:val="subject"/>
    <w:basedOn w:val="DefaultParagraphFont"/>
    <w:rsid w:val="00552DDB"/>
  </w:style>
  <w:style w:type="paragraph" w:styleId="TOC1">
    <w:name w:val="toc 1"/>
    <w:basedOn w:val="Normal"/>
    <w:next w:val="Normal"/>
    <w:autoRedefine/>
    <w:uiPriority w:val="39"/>
    <w:unhideWhenUsed/>
    <w:qFormat/>
    <w:rsid w:val="0043237C"/>
    <w:pPr>
      <w:spacing w:after="100" w:line="276" w:lineRule="auto"/>
      <w:jc w:val="both"/>
    </w:pPr>
    <w:rPr>
      <w:b/>
      <w:color w:val="auto"/>
      <w:sz w:val="28"/>
      <w:szCs w:val="28"/>
      <w:lang w:val="mk-MK"/>
    </w:rPr>
  </w:style>
  <w:style w:type="paragraph" w:styleId="ListBullet2">
    <w:name w:val="List Bullet 2"/>
    <w:basedOn w:val="Normal"/>
    <w:uiPriority w:val="99"/>
    <w:semiHidden/>
    <w:unhideWhenUsed/>
    <w:rsid w:val="006E6F1D"/>
    <w:pPr>
      <w:numPr>
        <w:numId w:val="1"/>
      </w:numPr>
      <w:spacing w:after="200" w:line="276" w:lineRule="auto"/>
      <w:contextualSpacing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6E6F1D"/>
    <w:pPr>
      <w:spacing w:after="120" w:line="276" w:lineRule="auto"/>
    </w:pPr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E6F1D"/>
    <w:rPr>
      <w:rFonts w:cstheme="minorBidi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6F1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6F1D"/>
    <w:rPr>
      <w:rFonts w:cstheme="minorBidi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E6F1D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apple-style-span">
    <w:name w:val="apple-style-span"/>
    <w:basedOn w:val="DefaultParagraphFont"/>
    <w:rsid w:val="006E6F1D"/>
  </w:style>
  <w:style w:type="character" w:customStyle="1" w:styleId="cf01">
    <w:name w:val="cf01"/>
    <w:basedOn w:val="DefaultParagraphFont"/>
    <w:rsid w:val="008F326E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B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887977"/>
  </w:style>
  <w:style w:type="paragraph" w:customStyle="1" w:styleId="xmsonormal">
    <w:name w:val="x_msonormal"/>
    <w:basedOn w:val="Normal"/>
    <w:rsid w:val="00DD3D6E"/>
    <w:rPr>
      <w:rFonts w:ascii="Calibri" w:hAnsi="Calibri" w:cs="Calibri"/>
      <w:color w:val="auto"/>
    </w:rPr>
  </w:style>
  <w:style w:type="character" w:customStyle="1" w:styleId="markedcontent">
    <w:name w:val="markedcontent"/>
    <w:basedOn w:val="DefaultParagraphFont"/>
    <w:rsid w:val="007E53F9"/>
  </w:style>
  <w:style w:type="paragraph" w:customStyle="1" w:styleId="null">
    <w:name w:val="null"/>
    <w:basedOn w:val="Normal"/>
    <w:rsid w:val="00D8557E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9A1"/>
    <w:rPr>
      <w:rFonts w:ascii="Calibri" w:hAnsi="Calibri" w:cstheme="minorBidi"/>
      <w:color w:val="auto"/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9A1"/>
    <w:rPr>
      <w:rFonts w:ascii="Calibri" w:hAnsi="Calibri" w:cstheme="minorBidi"/>
      <w:color w:val="auto"/>
      <w:kern w:val="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C63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0F56"/>
    <w:pPr>
      <w:spacing w:after="0" w:line="240" w:lineRule="auto"/>
    </w:pPr>
  </w:style>
  <w:style w:type="paragraph" w:customStyle="1" w:styleId="Default">
    <w:name w:val="Default"/>
    <w:rsid w:val="00A43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k-MK"/>
    </w:rPr>
  </w:style>
  <w:style w:type="character" w:customStyle="1" w:styleId="y2iqfc">
    <w:name w:val="y2iqfc"/>
    <w:basedOn w:val="DefaultParagraphFont"/>
    <w:rsid w:val="00A4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ba.m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48B6-430B-459F-A47D-79052E4C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bozin.bozinoski</dc:creator>
  <cp:lastModifiedBy>Milena Perchinkova</cp:lastModifiedBy>
  <cp:revision>4</cp:revision>
  <cp:lastPrinted>2022-02-01T13:49:00Z</cp:lastPrinted>
  <dcterms:created xsi:type="dcterms:W3CDTF">2024-03-27T09:42:00Z</dcterms:created>
  <dcterms:modified xsi:type="dcterms:W3CDTF">2024-03-27T09:44:00Z</dcterms:modified>
</cp:coreProperties>
</file>